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12E" w:rsidRPr="00D66EBD" w:rsidRDefault="00D5312E" w:rsidP="00D5312E">
      <w:pPr>
        <w:pStyle w:val="msoorganizationname2"/>
        <w:widowControl w:val="0"/>
        <w:rPr>
          <w:rFonts w:ascii="Helvetica Neue Light" w:hAnsi="Helvetica Neue Light"/>
          <w:b/>
          <w:color w:val="auto"/>
          <w:sz w:val="26"/>
          <w:szCs w:val="26"/>
          <w:lang w:val="en-US"/>
        </w:rPr>
      </w:pPr>
      <w:r w:rsidRPr="00D66EBD">
        <w:rPr>
          <w:rFonts w:ascii="Helvetica Neue Light" w:hAnsi="Helvetica Neue Light"/>
          <w:b/>
          <w:noProof/>
          <w:color w:val="auto"/>
          <w:sz w:val="26"/>
          <w:szCs w:val="26"/>
          <w:lang w:val="en-US" w:eastAsia="en-US"/>
        </w:rPr>
        <w:drawing>
          <wp:inline distT="0" distB="0" distL="0" distR="0">
            <wp:extent cx="1076960" cy="1076960"/>
            <wp:effectExtent l="25400" t="0" r="0" b="0"/>
            <wp:docPr id="3" name="Picture 1" descr="logo - blue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 blue small.jpg"/>
                    <pic:cNvPicPr/>
                  </pic:nvPicPr>
                  <pic:blipFill>
                    <a:blip r:embed="rId5"/>
                    <a:stretch>
                      <a:fillRect/>
                    </a:stretch>
                  </pic:blipFill>
                  <pic:spPr>
                    <a:xfrm>
                      <a:off x="0" y="0"/>
                      <a:ext cx="1076960" cy="1076960"/>
                    </a:xfrm>
                    <a:prstGeom prst="rect">
                      <a:avLst/>
                    </a:prstGeom>
                  </pic:spPr>
                </pic:pic>
              </a:graphicData>
            </a:graphic>
          </wp:inline>
        </w:drawing>
      </w:r>
    </w:p>
    <w:p w:rsidR="00D5312E" w:rsidRPr="00D66EBD" w:rsidRDefault="00D5312E" w:rsidP="00D5312E">
      <w:pPr>
        <w:pStyle w:val="msoorganizationname2"/>
        <w:widowControl w:val="0"/>
        <w:rPr>
          <w:rFonts w:ascii="Helvetica Neue Light" w:hAnsi="Helvetica Neue Light"/>
          <w:b/>
          <w:color w:val="auto"/>
          <w:sz w:val="26"/>
          <w:szCs w:val="26"/>
          <w:lang w:val="en-US"/>
        </w:rPr>
      </w:pPr>
      <w:r w:rsidRPr="00D66EBD">
        <w:rPr>
          <w:rFonts w:ascii="Helvetica Neue Light" w:hAnsi="Helvetica Neue Light"/>
          <w:b/>
          <w:color w:val="auto"/>
          <w:sz w:val="26"/>
          <w:szCs w:val="26"/>
          <w:lang w:val="en-US"/>
        </w:rPr>
        <w:t xml:space="preserve">Hackbridge &amp; Beddington Corner </w:t>
      </w:r>
    </w:p>
    <w:p w:rsidR="00D5312E" w:rsidRPr="00D66EBD" w:rsidRDefault="00D5312E" w:rsidP="00D5312E">
      <w:pPr>
        <w:pStyle w:val="msoorganizationname2"/>
        <w:widowControl w:val="0"/>
        <w:rPr>
          <w:rFonts w:ascii="Helvetica Neue Light" w:hAnsi="Helvetica Neue Light"/>
          <w:color w:val="auto"/>
          <w:sz w:val="26"/>
          <w:szCs w:val="26"/>
          <w:lang w:val="en-US"/>
        </w:rPr>
      </w:pPr>
      <w:r w:rsidRPr="00D66EBD">
        <w:rPr>
          <w:rFonts w:ascii="Helvetica Neue Light" w:hAnsi="Helvetica Neue Light"/>
          <w:b/>
          <w:color w:val="auto"/>
          <w:sz w:val="26"/>
          <w:szCs w:val="26"/>
          <w:lang w:val="en-US"/>
        </w:rPr>
        <w:t>Neighbourhood Development Group</w:t>
      </w:r>
    </w:p>
    <w:p w:rsidR="00D5312E" w:rsidRPr="00D66EBD" w:rsidRDefault="00D5312E" w:rsidP="00D5312E">
      <w:pPr>
        <w:pStyle w:val="msoorganizationname2"/>
        <w:widowControl w:val="0"/>
        <w:rPr>
          <w:rFonts w:ascii="Helvetica Neue Light" w:hAnsi="Helvetica Neue Light"/>
          <w:b/>
          <w:color w:val="auto"/>
          <w:sz w:val="20"/>
          <w:szCs w:val="26"/>
          <w:lang w:val="en-US"/>
        </w:rPr>
      </w:pPr>
      <w:r w:rsidRPr="00D66EBD">
        <w:rPr>
          <w:rFonts w:ascii="Helvetica Neue Light" w:hAnsi="Helvetica Neue Light"/>
          <w:b/>
          <w:color w:val="auto"/>
          <w:sz w:val="20"/>
          <w:szCs w:val="26"/>
          <w:lang w:val="en-US"/>
        </w:rPr>
        <w:t>hackbridgeandbc@gmail.com</w:t>
      </w:r>
    </w:p>
    <w:p w:rsidR="00D5312E" w:rsidRPr="00D66EBD" w:rsidRDefault="00D5312E" w:rsidP="00D5312E">
      <w:pPr>
        <w:pStyle w:val="msoorganizationname2"/>
        <w:widowControl w:val="0"/>
        <w:rPr>
          <w:rFonts w:ascii="Helvetica Neue Light" w:hAnsi="Helvetica Neue Light"/>
          <w:b/>
          <w:color w:val="auto"/>
          <w:sz w:val="20"/>
          <w:szCs w:val="26"/>
          <w:lang w:val="en-US"/>
        </w:rPr>
      </w:pPr>
      <w:r w:rsidRPr="00D66EBD">
        <w:rPr>
          <w:rFonts w:ascii="Helvetica Neue Light" w:hAnsi="Helvetica Neue Light"/>
          <w:b/>
          <w:color w:val="auto"/>
          <w:sz w:val="20"/>
          <w:szCs w:val="26"/>
          <w:lang w:val="en-US"/>
        </w:rPr>
        <w:t>www.hackbridgendg.com</w:t>
      </w:r>
    </w:p>
    <w:p w:rsidR="00D5312E" w:rsidRPr="00D66EBD" w:rsidRDefault="00D5312E" w:rsidP="00D5312E"/>
    <w:p w:rsidR="00B20982" w:rsidRPr="00D66EBD" w:rsidRDefault="00B20982" w:rsidP="001A6F21">
      <w:pPr>
        <w:spacing w:after="0"/>
        <w:rPr>
          <w:rFonts w:ascii="Arial" w:hAnsi="Arial"/>
        </w:rPr>
      </w:pPr>
    </w:p>
    <w:p w:rsidR="001A6F21" w:rsidRPr="00D66EBD" w:rsidRDefault="00B20982" w:rsidP="001A6F21">
      <w:pPr>
        <w:spacing w:after="0"/>
        <w:rPr>
          <w:rFonts w:ascii="Arial" w:hAnsi="Arial"/>
        </w:rPr>
      </w:pPr>
      <w:r w:rsidRPr="00D66EBD">
        <w:rPr>
          <w:rFonts w:ascii="Arial" w:hAnsi="Arial"/>
        </w:rPr>
        <w:t xml:space="preserve">Ms </w:t>
      </w:r>
      <w:r w:rsidR="001A6F21" w:rsidRPr="00D66EBD">
        <w:rPr>
          <w:rFonts w:ascii="Arial" w:hAnsi="Arial"/>
        </w:rPr>
        <w:t>Jody Williams</w:t>
      </w:r>
      <w:r w:rsidRPr="00D66EBD">
        <w:rPr>
          <w:rFonts w:ascii="Arial" w:hAnsi="Arial"/>
        </w:rPr>
        <w:tab/>
      </w:r>
      <w:r w:rsidRPr="00D66EBD">
        <w:rPr>
          <w:rFonts w:ascii="Arial" w:hAnsi="Arial"/>
        </w:rPr>
        <w:tab/>
      </w:r>
      <w:r w:rsidRPr="00D66EBD">
        <w:rPr>
          <w:rFonts w:ascii="Arial" w:hAnsi="Arial"/>
        </w:rPr>
        <w:tab/>
      </w:r>
      <w:r w:rsidRPr="00D66EBD">
        <w:rPr>
          <w:rFonts w:ascii="Arial" w:hAnsi="Arial"/>
        </w:rPr>
        <w:tab/>
      </w:r>
      <w:r w:rsidRPr="00D66EBD">
        <w:rPr>
          <w:rFonts w:ascii="Arial" w:hAnsi="Arial"/>
        </w:rPr>
        <w:tab/>
      </w:r>
      <w:r w:rsidRPr="00D66EBD">
        <w:rPr>
          <w:rFonts w:ascii="Arial" w:hAnsi="Arial"/>
        </w:rPr>
        <w:tab/>
      </w:r>
      <w:r w:rsidRPr="00D66EBD">
        <w:rPr>
          <w:rFonts w:ascii="Arial" w:hAnsi="Arial"/>
        </w:rPr>
        <w:tab/>
      </w:r>
      <w:r w:rsidR="0079069D" w:rsidRPr="00D66EBD">
        <w:rPr>
          <w:rFonts w:ascii="Arial" w:hAnsi="Arial"/>
        </w:rPr>
        <w:t>13 April</w:t>
      </w:r>
      <w:r w:rsidRPr="00D66EBD">
        <w:rPr>
          <w:rFonts w:ascii="Arial" w:hAnsi="Arial"/>
        </w:rPr>
        <w:t xml:space="preserve"> 2016</w:t>
      </w:r>
    </w:p>
    <w:p w:rsidR="001A6F21" w:rsidRPr="00D66EBD" w:rsidRDefault="001A6F21" w:rsidP="001A6F21">
      <w:pPr>
        <w:spacing w:after="0"/>
        <w:rPr>
          <w:rFonts w:ascii="Arial" w:hAnsi="Arial"/>
        </w:rPr>
      </w:pPr>
      <w:r w:rsidRPr="00D66EBD">
        <w:rPr>
          <w:rFonts w:ascii="Arial" w:hAnsi="Arial"/>
        </w:rPr>
        <w:t>Development Control</w:t>
      </w:r>
      <w:r w:rsidRPr="00D66EBD">
        <w:rPr>
          <w:rFonts w:ascii="Arial" w:hAnsi="Arial"/>
        </w:rPr>
        <w:tab/>
      </w:r>
      <w:r w:rsidRPr="00D66EBD">
        <w:rPr>
          <w:rFonts w:ascii="Arial" w:hAnsi="Arial"/>
        </w:rPr>
        <w:tab/>
      </w:r>
      <w:r w:rsidRPr="00D66EBD">
        <w:rPr>
          <w:rFonts w:ascii="Arial" w:hAnsi="Arial"/>
        </w:rPr>
        <w:tab/>
      </w:r>
      <w:r w:rsidRPr="00D66EBD">
        <w:rPr>
          <w:rFonts w:ascii="Arial" w:hAnsi="Arial"/>
        </w:rPr>
        <w:tab/>
      </w:r>
      <w:r w:rsidRPr="00D66EBD">
        <w:rPr>
          <w:rFonts w:ascii="Arial" w:hAnsi="Arial"/>
        </w:rPr>
        <w:tab/>
      </w:r>
      <w:r w:rsidRPr="00D66EBD">
        <w:rPr>
          <w:rFonts w:ascii="Arial" w:hAnsi="Arial"/>
        </w:rPr>
        <w:tab/>
      </w:r>
    </w:p>
    <w:p w:rsidR="001A6F21" w:rsidRPr="00D66EBD" w:rsidRDefault="001A6F21" w:rsidP="001A6F21">
      <w:pPr>
        <w:spacing w:after="0"/>
        <w:rPr>
          <w:rFonts w:ascii="Arial" w:hAnsi="Arial"/>
        </w:rPr>
      </w:pPr>
      <w:r w:rsidRPr="00D66EBD">
        <w:rPr>
          <w:rFonts w:ascii="Arial" w:hAnsi="Arial"/>
        </w:rPr>
        <w:t>London Borough of Sutton</w:t>
      </w:r>
    </w:p>
    <w:p w:rsidR="001A6F21" w:rsidRPr="00D66EBD" w:rsidRDefault="001A6F21" w:rsidP="001A6F21">
      <w:pPr>
        <w:spacing w:after="0"/>
        <w:rPr>
          <w:rFonts w:ascii="Arial" w:hAnsi="Arial"/>
        </w:rPr>
      </w:pPr>
      <w:r w:rsidRPr="00D66EBD">
        <w:rPr>
          <w:rFonts w:ascii="Arial" w:hAnsi="Arial"/>
        </w:rPr>
        <w:t>24 Denmark Road</w:t>
      </w:r>
    </w:p>
    <w:p w:rsidR="001A6F21" w:rsidRPr="00D66EBD" w:rsidRDefault="001A6F21" w:rsidP="001A6F21">
      <w:pPr>
        <w:spacing w:after="0"/>
        <w:rPr>
          <w:rFonts w:ascii="Arial" w:hAnsi="Arial"/>
        </w:rPr>
      </w:pPr>
      <w:r w:rsidRPr="00D66EBD">
        <w:rPr>
          <w:rFonts w:ascii="Arial" w:hAnsi="Arial"/>
        </w:rPr>
        <w:t>Carshalton</w:t>
      </w:r>
    </w:p>
    <w:p w:rsidR="001A6F21" w:rsidRPr="00D66EBD" w:rsidRDefault="001A6F21" w:rsidP="001A6F21">
      <w:pPr>
        <w:spacing w:after="0"/>
        <w:rPr>
          <w:rFonts w:ascii="Arial" w:hAnsi="Arial"/>
        </w:rPr>
      </w:pPr>
      <w:proofErr w:type="gramStart"/>
      <w:r w:rsidRPr="00D66EBD">
        <w:rPr>
          <w:rFonts w:ascii="Arial" w:hAnsi="Arial"/>
        </w:rPr>
        <w:t>Surrey  SM5</w:t>
      </w:r>
      <w:proofErr w:type="gramEnd"/>
      <w:r w:rsidRPr="00D66EBD">
        <w:rPr>
          <w:rFonts w:ascii="Arial" w:hAnsi="Arial"/>
        </w:rPr>
        <w:t xml:space="preserve"> 2JG</w:t>
      </w:r>
    </w:p>
    <w:p w:rsidR="001A6F21" w:rsidRPr="00D66EBD" w:rsidRDefault="001A6F21" w:rsidP="001A6F21">
      <w:pPr>
        <w:spacing w:after="0"/>
        <w:rPr>
          <w:rFonts w:ascii="Arial" w:hAnsi="Arial"/>
        </w:rPr>
      </w:pPr>
    </w:p>
    <w:p w:rsidR="00B20982" w:rsidRPr="00D66EBD" w:rsidRDefault="001A6F21" w:rsidP="001A6F21">
      <w:pPr>
        <w:spacing w:after="0"/>
        <w:rPr>
          <w:rFonts w:ascii="Arial" w:hAnsi="Arial"/>
        </w:rPr>
      </w:pPr>
      <w:r w:rsidRPr="00D66EBD">
        <w:rPr>
          <w:rFonts w:ascii="Arial" w:hAnsi="Arial"/>
        </w:rPr>
        <w:t>Dear Ms Williams</w:t>
      </w:r>
    </w:p>
    <w:p w:rsidR="00B20982" w:rsidRPr="00D66EBD" w:rsidRDefault="00B20982" w:rsidP="001A6F21">
      <w:pPr>
        <w:spacing w:after="0"/>
        <w:rPr>
          <w:rFonts w:ascii="Arial" w:hAnsi="Arial"/>
        </w:rPr>
      </w:pPr>
    </w:p>
    <w:p w:rsidR="00B20982" w:rsidRPr="00D66EBD" w:rsidRDefault="00B20982" w:rsidP="001A6F21">
      <w:pPr>
        <w:spacing w:after="0"/>
        <w:rPr>
          <w:rFonts w:ascii="Arial" w:hAnsi="Arial"/>
          <w:b/>
        </w:rPr>
      </w:pPr>
      <w:r w:rsidRPr="00D66EBD">
        <w:rPr>
          <w:rFonts w:ascii="Arial" w:hAnsi="Arial"/>
          <w:b/>
        </w:rPr>
        <w:t>Your reference:  C2016/</w:t>
      </w:r>
      <w:r w:rsidR="004504D0">
        <w:rPr>
          <w:rFonts w:ascii="Arial" w:hAnsi="Arial"/>
          <w:b/>
        </w:rPr>
        <w:t>7</w:t>
      </w:r>
      <w:r w:rsidRPr="00D66EBD">
        <w:rPr>
          <w:rFonts w:ascii="Arial" w:hAnsi="Arial"/>
          <w:b/>
        </w:rPr>
        <w:t>3625 – Former Felnex Trading Estate Site</w:t>
      </w:r>
    </w:p>
    <w:p w:rsidR="00B20982" w:rsidRPr="00D66EBD" w:rsidRDefault="00B20982" w:rsidP="001A6F21">
      <w:pPr>
        <w:spacing w:after="0"/>
        <w:rPr>
          <w:rFonts w:ascii="Arial" w:hAnsi="Arial"/>
        </w:rPr>
      </w:pPr>
    </w:p>
    <w:p w:rsidR="00057554" w:rsidRPr="00D66EBD" w:rsidRDefault="00057554" w:rsidP="00057554">
      <w:pPr>
        <w:spacing w:after="0"/>
        <w:rPr>
          <w:rFonts w:ascii="Arial" w:hAnsi="Arial"/>
        </w:rPr>
      </w:pPr>
      <w:r w:rsidRPr="00D66EBD">
        <w:rPr>
          <w:rFonts w:ascii="Arial" w:hAnsi="Arial"/>
        </w:rPr>
        <w:t xml:space="preserve">We </w:t>
      </w:r>
      <w:r w:rsidRPr="000D4B8F">
        <w:rPr>
          <w:rFonts w:ascii="Arial" w:hAnsi="Arial"/>
          <w:b/>
          <w:u w:val="single"/>
        </w:rPr>
        <w:t>object</w:t>
      </w:r>
      <w:r w:rsidRPr="00D66EBD">
        <w:rPr>
          <w:rFonts w:ascii="Arial" w:hAnsi="Arial"/>
        </w:rPr>
        <w:t xml:space="preserve"> to this application for </w:t>
      </w:r>
      <w:r w:rsidR="00AB40B2" w:rsidRPr="00D66EBD">
        <w:rPr>
          <w:rFonts w:ascii="Arial" w:hAnsi="Arial"/>
        </w:rPr>
        <w:t>“</w:t>
      </w:r>
      <w:r w:rsidRPr="00D66EBD">
        <w:rPr>
          <w:rFonts w:ascii="Arial" w:hAnsi="Arial"/>
        </w:rPr>
        <w:t>minor changes</w:t>
      </w:r>
      <w:r w:rsidR="00AB40B2" w:rsidRPr="00D66EBD">
        <w:rPr>
          <w:rFonts w:ascii="Arial" w:hAnsi="Arial"/>
        </w:rPr>
        <w:t>”</w:t>
      </w:r>
      <w:r w:rsidRPr="00D66EBD">
        <w:rPr>
          <w:rFonts w:ascii="Arial" w:hAnsi="Arial"/>
        </w:rPr>
        <w:t xml:space="preserve"> to the approved Outline planning application C2014/68760/OUT.</w:t>
      </w:r>
      <w:r w:rsidR="00C417E0" w:rsidRPr="00D66EBD">
        <w:rPr>
          <w:rFonts w:ascii="Arial" w:hAnsi="Arial"/>
        </w:rPr>
        <w:t xml:space="preserve">  The reasons are outlined below:-</w:t>
      </w:r>
    </w:p>
    <w:p w:rsidR="000D567F" w:rsidRPr="00D66EBD" w:rsidRDefault="000D567F" w:rsidP="001A6F21">
      <w:pPr>
        <w:spacing w:after="0"/>
        <w:rPr>
          <w:rFonts w:ascii="Arial" w:hAnsi="Arial"/>
        </w:rPr>
      </w:pPr>
    </w:p>
    <w:p w:rsidR="00B20982" w:rsidRPr="00D66EBD" w:rsidRDefault="000D567F" w:rsidP="001A6F21">
      <w:pPr>
        <w:spacing w:after="0"/>
        <w:rPr>
          <w:rFonts w:ascii="Arial" w:hAnsi="Arial"/>
          <w:b/>
        </w:rPr>
      </w:pPr>
      <w:r w:rsidRPr="00D66EBD">
        <w:rPr>
          <w:rFonts w:ascii="Arial" w:hAnsi="Arial"/>
          <w:b/>
        </w:rPr>
        <w:t xml:space="preserve">Assisted </w:t>
      </w:r>
      <w:r w:rsidR="0079069D" w:rsidRPr="00D66EBD">
        <w:rPr>
          <w:rFonts w:ascii="Arial" w:hAnsi="Arial"/>
          <w:b/>
        </w:rPr>
        <w:t>l</w:t>
      </w:r>
      <w:r w:rsidRPr="00D66EBD">
        <w:rPr>
          <w:rFonts w:ascii="Arial" w:hAnsi="Arial"/>
          <w:b/>
        </w:rPr>
        <w:t>iving</w:t>
      </w:r>
      <w:r w:rsidR="007B7CF6">
        <w:rPr>
          <w:rFonts w:ascii="Arial" w:hAnsi="Arial"/>
          <w:b/>
        </w:rPr>
        <w:t xml:space="preserve"> block</w:t>
      </w:r>
    </w:p>
    <w:p w:rsidR="00B20982" w:rsidRPr="00D66EBD" w:rsidRDefault="00B20982" w:rsidP="001A6F21">
      <w:pPr>
        <w:spacing w:after="0"/>
        <w:rPr>
          <w:rFonts w:ascii="Arial" w:hAnsi="Arial"/>
        </w:rPr>
      </w:pPr>
    </w:p>
    <w:p w:rsidR="003A38CA" w:rsidRPr="00D66EBD" w:rsidRDefault="005162BC" w:rsidP="003A38CA">
      <w:pPr>
        <w:spacing w:after="0"/>
        <w:rPr>
          <w:rFonts w:ascii="Arial" w:hAnsi="Arial"/>
        </w:rPr>
      </w:pPr>
      <w:r w:rsidRPr="00D66EBD">
        <w:rPr>
          <w:rFonts w:ascii="Arial" w:hAnsi="Arial"/>
        </w:rPr>
        <w:t xml:space="preserve">We are concerned by the </w:t>
      </w:r>
      <w:r w:rsidR="00A639DF" w:rsidRPr="00D66EBD">
        <w:rPr>
          <w:rFonts w:ascii="Arial" w:hAnsi="Arial"/>
        </w:rPr>
        <w:t xml:space="preserve">relocation and </w:t>
      </w:r>
      <w:r w:rsidRPr="00D66EBD">
        <w:rPr>
          <w:rFonts w:ascii="Arial" w:hAnsi="Arial"/>
        </w:rPr>
        <w:t xml:space="preserve">significant </w:t>
      </w:r>
      <w:r w:rsidR="00FB5DD3" w:rsidRPr="00D66EBD">
        <w:rPr>
          <w:rFonts w:ascii="Arial" w:hAnsi="Arial"/>
        </w:rPr>
        <w:t>increase</w:t>
      </w:r>
      <w:r w:rsidR="00B20982" w:rsidRPr="00D66EBD">
        <w:rPr>
          <w:rFonts w:ascii="Arial" w:hAnsi="Arial"/>
        </w:rPr>
        <w:t xml:space="preserve"> in </w:t>
      </w:r>
      <w:r w:rsidRPr="00D66EBD">
        <w:rPr>
          <w:rFonts w:ascii="Arial" w:hAnsi="Arial"/>
        </w:rPr>
        <w:t>size of the Class C2 care facility</w:t>
      </w:r>
      <w:r w:rsidR="00B20982" w:rsidRPr="00D66EBD">
        <w:rPr>
          <w:rFonts w:ascii="Arial" w:hAnsi="Arial"/>
        </w:rPr>
        <w:t xml:space="preserve"> from 3</w:t>
      </w:r>
      <w:r w:rsidR="000D567F" w:rsidRPr="00D66EBD">
        <w:rPr>
          <w:rFonts w:ascii="Arial" w:hAnsi="Arial"/>
        </w:rPr>
        <w:t>,</w:t>
      </w:r>
      <w:r w:rsidR="00B20982" w:rsidRPr="00D66EBD">
        <w:rPr>
          <w:rFonts w:ascii="Arial" w:hAnsi="Arial"/>
        </w:rPr>
        <w:t>051</w:t>
      </w:r>
      <w:r w:rsidRPr="00D66EBD">
        <w:rPr>
          <w:rFonts w:ascii="Arial" w:hAnsi="Arial"/>
        </w:rPr>
        <w:t xml:space="preserve"> </w:t>
      </w:r>
      <w:r w:rsidR="000F3F3C" w:rsidRPr="00D66EBD">
        <w:rPr>
          <w:rFonts w:ascii="Arial" w:hAnsi="Arial"/>
        </w:rPr>
        <w:t>square</w:t>
      </w:r>
      <w:r w:rsidRPr="00D66EBD">
        <w:rPr>
          <w:rFonts w:ascii="Arial" w:hAnsi="Arial"/>
        </w:rPr>
        <w:t xml:space="preserve"> metres</w:t>
      </w:r>
      <w:r w:rsidR="00B20982" w:rsidRPr="00D66EBD">
        <w:rPr>
          <w:rFonts w:ascii="Arial" w:hAnsi="Arial"/>
        </w:rPr>
        <w:t xml:space="preserve"> to 7</w:t>
      </w:r>
      <w:r w:rsidR="000D567F" w:rsidRPr="00D66EBD">
        <w:rPr>
          <w:rFonts w:ascii="Arial" w:hAnsi="Arial"/>
        </w:rPr>
        <w:t>,</w:t>
      </w:r>
      <w:r w:rsidR="00B20982" w:rsidRPr="00D66EBD">
        <w:rPr>
          <w:rFonts w:ascii="Arial" w:hAnsi="Arial"/>
        </w:rPr>
        <w:t xml:space="preserve">740 </w:t>
      </w:r>
      <w:r w:rsidR="000F3F3C" w:rsidRPr="00D66EBD">
        <w:rPr>
          <w:rFonts w:ascii="Arial" w:hAnsi="Arial"/>
        </w:rPr>
        <w:t>square</w:t>
      </w:r>
      <w:r w:rsidR="00FB5DD3" w:rsidRPr="00D66EBD">
        <w:rPr>
          <w:rFonts w:ascii="Arial" w:hAnsi="Arial"/>
        </w:rPr>
        <w:t xml:space="preserve"> metres.  </w:t>
      </w:r>
      <w:r w:rsidR="00ED4E46" w:rsidRPr="00D66EBD">
        <w:rPr>
          <w:rFonts w:ascii="Arial" w:hAnsi="Arial"/>
        </w:rPr>
        <w:t>The change</w:t>
      </w:r>
      <w:r w:rsidR="001B5180" w:rsidRPr="00D66EBD">
        <w:rPr>
          <w:rFonts w:ascii="Arial" w:hAnsi="Arial"/>
        </w:rPr>
        <w:t xml:space="preserve"> from 90 rooms to </w:t>
      </w:r>
      <w:r w:rsidR="00ED4E46" w:rsidRPr="00D66EBD">
        <w:rPr>
          <w:rFonts w:ascii="Arial" w:hAnsi="Arial"/>
        </w:rPr>
        <w:t>80 1 and 2</w:t>
      </w:r>
      <w:r w:rsidR="006D66A0" w:rsidRPr="00D66EBD">
        <w:rPr>
          <w:rFonts w:ascii="Arial" w:hAnsi="Arial"/>
        </w:rPr>
        <w:t xml:space="preserve"> bedroom units </w:t>
      </w:r>
      <w:r w:rsidR="00FD4B0A" w:rsidRPr="00D66EBD">
        <w:rPr>
          <w:rFonts w:ascii="Arial" w:hAnsi="Arial"/>
        </w:rPr>
        <w:t xml:space="preserve">considerably </w:t>
      </w:r>
      <w:r w:rsidR="006D66A0" w:rsidRPr="00D66EBD">
        <w:rPr>
          <w:rFonts w:ascii="Arial" w:hAnsi="Arial"/>
        </w:rPr>
        <w:t>increases th</w:t>
      </w:r>
      <w:r w:rsidR="00057554" w:rsidRPr="00D66EBD">
        <w:rPr>
          <w:rFonts w:ascii="Arial" w:hAnsi="Arial"/>
        </w:rPr>
        <w:t>e density and mass of the site</w:t>
      </w:r>
      <w:r w:rsidR="006D66A0" w:rsidRPr="00D66EBD">
        <w:rPr>
          <w:rFonts w:ascii="Arial" w:hAnsi="Arial"/>
        </w:rPr>
        <w:t>.</w:t>
      </w:r>
      <w:r w:rsidR="003A38CA" w:rsidRPr="00D66EBD">
        <w:rPr>
          <w:rFonts w:ascii="Arial" w:hAnsi="Arial"/>
        </w:rPr>
        <w:t xml:space="preserve">  </w:t>
      </w:r>
    </w:p>
    <w:p w:rsidR="003A38CA" w:rsidRPr="00D66EBD" w:rsidRDefault="003A38CA" w:rsidP="003A38CA">
      <w:pPr>
        <w:spacing w:after="0"/>
        <w:rPr>
          <w:rFonts w:ascii="Arial" w:hAnsi="Arial"/>
        </w:rPr>
      </w:pPr>
    </w:p>
    <w:p w:rsidR="006D66A0" w:rsidRPr="00D66EBD" w:rsidRDefault="003A38CA" w:rsidP="003A38CA">
      <w:pPr>
        <w:pStyle w:val="ListParagraph"/>
        <w:numPr>
          <w:ilvl w:val="0"/>
          <w:numId w:val="2"/>
        </w:numPr>
        <w:spacing w:after="0"/>
        <w:rPr>
          <w:rFonts w:ascii="Arial" w:hAnsi="Arial"/>
        </w:rPr>
      </w:pPr>
      <w:r w:rsidRPr="00D66EBD">
        <w:rPr>
          <w:rFonts w:ascii="Arial" w:hAnsi="Arial"/>
        </w:rPr>
        <w:t>This exceeds the 725 homes allowed in the outline planning permission, albeit under the banner of assisted living.</w:t>
      </w:r>
    </w:p>
    <w:p w:rsidR="006D66A0" w:rsidRPr="00D66EBD" w:rsidRDefault="006D66A0" w:rsidP="006D66A0">
      <w:pPr>
        <w:spacing w:after="0"/>
        <w:rPr>
          <w:rFonts w:ascii="Arial" w:hAnsi="Arial"/>
        </w:rPr>
      </w:pPr>
    </w:p>
    <w:p w:rsidR="00A4238C" w:rsidRPr="00D66EBD" w:rsidRDefault="003A38CA" w:rsidP="003A38CA">
      <w:pPr>
        <w:pStyle w:val="ListParagraph"/>
        <w:numPr>
          <w:ilvl w:val="0"/>
          <w:numId w:val="2"/>
        </w:numPr>
        <w:spacing w:after="0"/>
        <w:rPr>
          <w:rFonts w:ascii="Arial" w:hAnsi="Arial"/>
        </w:rPr>
      </w:pPr>
      <w:r w:rsidRPr="00D66EBD">
        <w:rPr>
          <w:rFonts w:ascii="Arial" w:hAnsi="Arial"/>
        </w:rPr>
        <w:t>W</w:t>
      </w:r>
      <w:r w:rsidR="006D66A0" w:rsidRPr="00D66EBD">
        <w:rPr>
          <w:rFonts w:ascii="Arial" w:hAnsi="Arial"/>
        </w:rPr>
        <w:t xml:space="preserve">e </w:t>
      </w:r>
      <w:r w:rsidRPr="00D66EBD">
        <w:rPr>
          <w:rFonts w:ascii="Arial" w:hAnsi="Arial"/>
        </w:rPr>
        <w:t xml:space="preserve">haven’t </w:t>
      </w:r>
      <w:r w:rsidR="006D66A0" w:rsidRPr="00D66EBD">
        <w:rPr>
          <w:rFonts w:ascii="Arial" w:hAnsi="Arial"/>
        </w:rPr>
        <w:t xml:space="preserve">been provided with sufficient information for the needs case specifically for Hackbridge, especially if this type of accommodation is less affordable for local elderly residents.  Indeed the evidence from Sutton Council’s Local Plan that is under consultation states that they only </w:t>
      </w:r>
      <w:r w:rsidR="001B5180" w:rsidRPr="00D66EBD">
        <w:rPr>
          <w:rFonts w:ascii="Arial" w:hAnsi="Arial"/>
        </w:rPr>
        <w:t>require</w:t>
      </w:r>
      <w:r w:rsidR="006D66A0" w:rsidRPr="00D66EBD">
        <w:rPr>
          <w:rFonts w:ascii="Arial" w:hAnsi="Arial"/>
        </w:rPr>
        <w:t xml:space="preserve"> 42 units per year in the whole borough.</w:t>
      </w:r>
    </w:p>
    <w:p w:rsidR="00A4238C" w:rsidRPr="00D66EBD" w:rsidRDefault="00A4238C" w:rsidP="006D66A0">
      <w:pPr>
        <w:spacing w:after="0"/>
        <w:rPr>
          <w:rFonts w:ascii="Arial" w:hAnsi="Arial"/>
        </w:rPr>
      </w:pPr>
    </w:p>
    <w:p w:rsidR="00B32D79" w:rsidRPr="00D66EBD" w:rsidRDefault="00A4238C" w:rsidP="003A38CA">
      <w:pPr>
        <w:pStyle w:val="ListParagraph"/>
        <w:numPr>
          <w:ilvl w:val="0"/>
          <w:numId w:val="2"/>
        </w:numPr>
        <w:spacing w:after="0"/>
        <w:rPr>
          <w:rFonts w:ascii="Arial" w:hAnsi="Arial"/>
        </w:rPr>
      </w:pPr>
      <w:r w:rsidRPr="00D66EBD">
        <w:rPr>
          <w:rFonts w:ascii="Arial" w:hAnsi="Arial"/>
        </w:rPr>
        <w:t xml:space="preserve">We are </w:t>
      </w:r>
      <w:r w:rsidR="00E557A8" w:rsidRPr="00D66EBD">
        <w:rPr>
          <w:rFonts w:ascii="Arial" w:hAnsi="Arial"/>
        </w:rPr>
        <w:t>worried</w:t>
      </w:r>
      <w:r w:rsidRPr="00D66EBD">
        <w:rPr>
          <w:rFonts w:ascii="Arial" w:hAnsi="Arial"/>
        </w:rPr>
        <w:t xml:space="preserve"> that this change will result in a business opportunity that will be of no benefit to residents of Hackbridg</w:t>
      </w:r>
      <w:r w:rsidR="00A639DF" w:rsidRPr="00D66EBD">
        <w:rPr>
          <w:rFonts w:ascii="Arial" w:hAnsi="Arial"/>
        </w:rPr>
        <w:t xml:space="preserve">e and an onerous block </w:t>
      </w:r>
      <w:r w:rsidR="00B06196" w:rsidRPr="00D66EBD">
        <w:rPr>
          <w:rFonts w:ascii="Arial" w:hAnsi="Arial"/>
        </w:rPr>
        <w:t xml:space="preserve">whose location </w:t>
      </w:r>
      <w:r w:rsidR="00A639DF" w:rsidRPr="00D66EBD">
        <w:rPr>
          <w:rFonts w:ascii="Arial" w:hAnsi="Arial"/>
        </w:rPr>
        <w:t xml:space="preserve">has not </w:t>
      </w:r>
      <w:r w:rsidR="00B06196" w:rsidRPr="00D66EBD">
        <w:rPr>
          <w:rFonts w:ascii="Arial" w:hAnsi="Arial"/>
        </w:rPr>
        <w:t>been considered in</w:t>
      </w:r>
      <w:r w:rsidR="00E557A8" w:rsidRPr="00D66EBD">
        <w:rPr>
          <w:rFonts w:ascii="Arial" w:hAnsi="Arial"/>
        </w:rPr>
        <w:t xml:space="preserve"> relation </w:t>
      </w:r>
      <w:r w:rsidR="00A639DF" w:rsidRPr="00D66EBD">
        <w:rPr>
          <w:rFonts w:ascii="Arial" w:hAnsi="Arial"/>
        </w:rPr>
        <w:t xml:space="preserve">to </w:t>
      </w:r>
      <w:r w:rsidR="000D4B8F">
        <w:rPr>
          <w:rFonts w:ascii="Arial" w:hAnsi="Arial"/>
        </w:rPr>
        <w:t>the Victorian terraced houses</w:t>
      </w:r>
      <w:r w:rsidR="00B06196" w:rsidRPr="00D66EBD">
        <w:rPr>
          <w:rFonts w:ascii="Arial" w:hAnsi="Arial"/>
        </w:rPr>
        <w:t xml:space="preserve"> opposite</w:t>
      </w:r>
      <w:r w:rsidR="00E557A8" w:rsidRPr="00D66EBD">
        <w:rPr>
          <w:rFonts w:ascii="Arial" w:hAnsi="Arial"/>
        </w:rPr>
        <w:t>.</w:t>
      </w:r>
    </w:p>
    <w:p w:rsidR="003A38CA" w:rsidRPr="00D66EBD" w:rsidRDefault="003A38CA" w:rsidP="003A38CA">
      <w:pPr>
        <w:pStyle w:val="ListParagraph"/>
        <w:rPr>
          <w:rFonts w:ascii="Arial" w:hAnsi="Arial"/>
        </w:rPr>
      </w:pPr>
    </w:p>
    <w:p w:rsidR="003A38CA" w:rsidRPr="00D66EBD" w:rsidRDefault="003A38CA" w:rsidP="003A38CA">
      <w:pPr>
        <w:pStyle w:val="ListParagraph"/>
        <w:numPr>
          <w:ilvl w:val="0"/>
          <w:numId w:val="2"/>
        </w:numPr>
        <w:spacing w:after="0"/>
        <w:rPr>
          <w:rFonts w:ascii="Arial" w:hAnsi="Arial"/>
        </w:rPr>
      </w:pPr>
      <w:r w:rsidRPr="00D66EBD">
        <w:rPr>
          <w:rFonts w:ascii="Arial" w:hAnsi="Arial"/>
        </w:rPr>
        <w:t>The design does not take into account Sutton Council’</w:t>
      </w:r>
      <w:r w:rsidR="0022409A" w:rsidRPr="00D66EBD">
        <w:rPr>
          <w:rFonts w:ascii="Arial" w:hAnsi="Arial"/>
        </w:rPr>
        <w:t xml:space="preserve">s Core Strategy policies </w:t>
      </w:r>
      <w:r w:rsidRPr="00D66EBD">
        <w:rPr>
          <w:rFonts w:ascii="Arial" w:hAnsi="Arial"/>
        </w:rPr>
        <w:t>BP12 and BP13</w:t>
      </w:r>
      <w:r w:rsidR="0022409A" w:rsidRPr="00D66EBD">
        <w:rPr>
          <w:rFonts w:ascii="Arial" w:hAnsi="Arial"/>
        </w:rPr>
        <w:t>;</w:t>
      </w:r>
      <w:r w:rsidR="002245DB" w:rsidRPr="00D66EBD">
        <w:rPr>
          <w:rFonts w:ascii="Arial" w:hAnsi="Arial"/>
        </w:rPr>
        <w:t xml:space="preserve"> BP12 relates to “good urban design” which should respect the local character;</w:t>
      </w:r>
      <w:r w:rsidR="0022409A" w:rsidRPr="00D66EBD">
        <w:rPr>
          <w:rFonts w:ascii="Arial" w:hAnsi="Arial"/>
        </w:rPr>
        <w:t xml:space="preserve"> BP13 states that “tall buildings must be well designed and make a positive contribution to the skyline, respect their local context and be designed to visually integrate with the existing townscape”; our view is that the proposals are not in conformity with the existing townscape, which consists predominantly of two- and three-storey buildings.</w:t>
      </w:r>
    </w:p>
    <w:p w:rsidR="0072448C" w:rsidRPr="00D66EBD" w:rsidRDefault="0072448C" w:rsidP="0072448C">
      <w:pPr>
        <w:pStyle w:val="ListParagraph"/>
        <w:rPr>
          <w:rFonts w:ascii="Arial" w:hAnsi="Arial"/>
        </w:rPr>
      </w:pPr>
    </w:p>
    <w:p w:rsidR="0072448C" w:rsidRPr="00D66EBD" w:rsidRDefault="0072448C" w:rsidP="003A38CA">
      <w:pPr>
        <w:pStyle w:val="ListParagraph"/>
        <w:numPr>
          <w:ilvl w:val="0"/>
          <w:numId w:val="2"/>
        </w:numPr>
        <w:spacing w:after="0"/>
        <w:rPr>
          <w:rFonts w:ascii="Arial" w:hAnsi="Arial"/>
        </w:rPr>
      </w:pPr>
      <w:r w:rsidRPr="00D66EBD">
        <w:rPr>
          <w:rFonts w:ascii="Arial" w:hAnsi="Arial"/>
        </w:rPr>
        <w:t>The interface with the school is not clear, as to whether the playground is overlooked, the overshadowing from the building and the height of the boundary wall.</w:t>
      </w:r>
      <w:r w:rsidR="001B6CB6" w:rsidRPr="00D66EBD">
        <w:rPr>
          <w:rFonts w:ascii="Arial" w:hAnsi="Arial"/>
        </w:rPr>
        <w:t xml:space="preserve"> Are these apartments to be single aspect? </w:t>
      </w:r>
    </w:p>
    <w:p w:rsidR="0001464E" w:rsidRPr="00D66EBD" w:rsidRDefault="0001464E" w:rsidP="0001464E">
      <w:pPr>
        <w:spacing w:after="0"/>
        <w:rPr>
          <w:rFonts w:ascii="Arial" w:hAnsi="Arial"/>
        </w:rPr>
      </w:pPr>
    </w:p>
    <w:p w:rsidR="0001464E" w:rsidRDefault="0001464E" w:rsidP="003A38CA">
      <w:pPr>
        <w:pStyle w:val="ListParagraph"/>
        <w:numPr>
          <w:ilvl w:val="0"/>
          <w:numId w:val="2"/>
        </w:numPr>
        <w:spacing w:after="0"/>
        <w:rPr>
          <w:rFonts w:ascii="Arial" w:hAnsi="Arial"/>
        </w:rPr>
      </w:pPr>
      <w:r w:rsidRPr="00D66EBD">
        <w:rPr>
          <w:rFonts w:ascii="Arial" w:hAnsi="Arial"/>
        </w:rPr>
        <w:t>The supermarket, the assisted living building and the flats on London Road should share a building line which will accommodate the existing mature trees and soften both the vehicular and pedestrian entrances to Felnex Road. An additional benefit would be the reduced oversha</w:t>
      </w:r>
      <w:r w:rsidR="000D4B8F">
        <w:rPr>
          <w:rFonts w:ascii="Arial" w:hAnsi="Arial"/>
        </w:rPr>
        <w:t>dowing to the Victorian terraced houses</w:t>
      </w:r>
      <w:r w:rsidRPr="00D66EBD">
        <w:rPr>
          <w:rFonts w:ascii="Arial" w:hAnsi="Arial"/>
        </w:rPr>
        <w:t>.</w:t>
      </w:r>
    </w:p>
    <w:p w:rsidR="007B7CF6" w:rsidRPr="007B7CF6" w:rsidRDefault="007B7CF6" w:rsidP="007B7CF6">
      <w:pPr>
        <w:spacing w:after="0"/>
        <w:rPr>
          <w:rFonts w:ascii="Arial" w:hAnsi="Arial"/>
        </w:rPr>
      </w:pPr>
    </w:p>
    <w:p w:rsidR="007B7CF6" w:rsidRPr="007B7CF6" w:rsidRDefault="007B7CF6" w:rsidP="007B7CF6">
      <w:pPr>
        <w:spacing w:after="0"/>
        <w:rPr>
          <w:rFonts w:ascii="Arial" w:hAnsi="Arial"/>
          <w:b/>
        </w:rPr>
      </w:pPr>
      <w:r w:rsidRPr="007B7CF6">
        <w:rPr>
          <w:rFonts w:ascii="Arial" w:hAnsi="Arial"/>
          <w:b/>
        </w:rPr>
        <w:t>Elevational design</w:t>
      </w:r>
    </w:p>
    <w:p w:rsidR="007B7CF6" w:rsidRPr="007B7CF6" w:rsidRDefault="007B7CF6" w:rsidP="007B7CF6">
      <w:pPr>
        <w:spacing w:after="0"/>
        <w:rPr>
          <w:rFonts w:ascii="Arial" w:hAnsi="Arial"/>
        </w:rPr>
      </w:pPr>
    </w:p>
    <w:p w:rsidR="007B7CF6" w:rsidRPr="007B7CF6" w:rsidRDefault="007B7CF6" w:rsidP="007B7CF6">
      <w:pPr>
        <w:spacing w:after="0"/>
        <w:rPr>
          <w:rFonts w:ascii="Arial" w:hAnsi="Arial"/>
        </w:rPr>
      </w:pPr>
      <w:r w:rsidRPr="007B7CF6">
        <w:rPr>
          <w:rFonts w:ascii="Arial" w:hAnsi="Arial"/>
        </w:rPr>
        <w:t>Local residents are overwhelmingly disappointed by Saxon House, which is overbearing and completely out of sympathy with the local architectural vernacular. It seems inappropriate to introduce this building as a “marker” for how Hackbridge should look and feel, especially when no effort is made to blend with the existing two-to-three-storey shops and houses typical of the neighbourhood.</w:t>
      </w:r>
    </w:p>
    <w:p w:rsidR="007C5AF2" w:rsidRPr="00D66EBD" w:rsidRDefault="007C5AF2" w:rsidP="007C5AF2">
      <w:pPr>
        <w:pStyle w:val="NoSpacing"/>
        <w:rPr>
          <w:rFonts w:ascii="Arial" w:hAnsi="Arial" w:cs="Arial"/>
          <w:u w:val="single"/>
        </w:rPr>
      </w:pPr>
    </w:p>
    <w:p w:rsidR="007C5AF2" w:rsidRPr="00D66EBD" w:rsidRDefault="007C5AF2" w:rsidP="007C5AF2">
      <w:pPr>
        <w:pStyle w:val="NoSpacing"/>
        <w:rPr>
          <w:rFonts w:ascii="Arial" w:hAnsi="Arial" w:cs="Arial"/>
          <w:b/>
        </w:rPr>
      </w:pPr>
      <w:r w:rsidRPr="00D66EBD">
        <w:rPr>
          <w:rFonts w:ascii="Arial" w:hAnsi="Arial" w:cs="Arial"/>
          <w:b/>
        </w:rPr>
        <w:t>Supermarket and residential above</w:t>
      </w:r>
    </w:p>
    <w:p w:rsidR="007C5AF2" w:rsidRPr="00D66EBD" w:rsidRDefault="007C5AF2" w:rsidP="007C5AF2">
      <w:pPr>
        <w:pStyle w:val="NoSpacing"/>
        <w:rPr>
          <w:rFonts w:ascii="Arial" w:hAnsi="Arial" w:cs="Arial"/>
        </w:rPr>
      </w:pPr>
    </w:p>
    <w:p w:rsidR="00EC4AD1" w:rsidRPr="00D66EBD" w:rsidRDefault="00EC4AD1" w:rsidP="007C5AF2">
      <w:pPr>
        <w:pStyle w:val="NoSpacing"/>
        <w:rPr>
          <w:rFonts w:ascii="Arial" w:hAnsi="Arial" w:cs="Arial"/>
        </w:rPr>
      </w:pPr>
      <w:r w:rsidRPr="00D66EBD">
        <w:rPr>
          <w:rFonts w:ascii="Arial" w:hAnsi="Arial" w:cs="Arial"/>
        </w:rPr>
        <w:t>We recognise that access to the supermarket has been improved, in response to our earlier feedback, specifically ground floor active fronta</w:t>
      </w:r>
      <w:r w:rsidR="00934A70" w:rsidRPr="00D66EBD">
        <w:rPr>
          <w:rFonts w:ascii="Arial" w:hAnsi="Arial" w:cs="Arial"/>
        </w:rPr>
        <w:t xml:space="preserve">ge and elimination of the </w:t>
      </w:r>
      <w:proofErr w:type="spellStart"/>
      <w:r w:rsidR="00934A70" w:rsidRPr="00D66EBD">
        <w:rPr>
          <w:rFonts w:ascii="Arial" w:hAnsi="Arial" w:cs="Arial"/>
        </w:rPr>
        <w:t>trave</w:t>
      </w:r>
      <w:r w:rsidRPr="00D66EBD">
        <w:rPr>
          <w:rFonts w:ascii="Arial" w:hAnsi="Arial" w:cs="Arial"/>
        </w:rPr>
        <w:t>lator</w:t>
      </w:r>
      <w:proofErr w:type="spellEnd"/>
      <w:r w:rsidRPr="00D66EBD">
        <w:rPr>
          <w:rFonts w:ascii="Arial" w:hAnsi="Arial" w:cs="Arial"/>
        </w:rPr>
        <w:t>.</w:t>
      </w:r>
      <w:r w:rsidR="00096051" w:rsidRPr="00D66EBD">
        <w:rPr>
          <w:rFonts w:ascii="Arial" w:hAnsi="Arial" w:cs="Arial"/>
        </w:rPr>
        <w:t xml:space="preserve"> However, we have some outstanding objections:</w:t>
      </w:r>
    </w:p>
    <w:p w:rsidR="00EC4AD1" w:rsidRPr="00D66EBD" w:rsidRDefault="00EC4AD1" w:rsidP="00EC4AD1">
      <w:pPr>
        <w:pStyle w:val="ListParagraph"/>
        <w:spacing w:after="0"/>
        <w:rPr>
          <w:rFonts w:ascii="Arial" w:hAnsi="Arial"/>
        </w:rPr>
      </w:pPr>
    </w:p>
    <w:p w:rsidR="00096051" w:rsidRPr="00D66EBD" w:rsidRDefault="007C5AF2" w:rsidP="00096051">
      <w:pPr>
        <w:pStyle w:val="ListParagraph"/>
        <w:numPr>
          <w:ilvl w:val="0"/>
          <w:numId w:val="4"/>
        </w:numPr>
        <w:spacing w:after="0"/>
        <w:rPr>
          <w:rFonts w:ascii="Arial" w:hAnsi="Arial"/>
        </w:rPr>
      </w:pPr>
      <w:r w:rsidRPr="00D66EBD">
        <w:rPr>
          <w:rFonts w:ascii="Arial" w:hAnsi="Arial"/>
        </w:rPr>
        <w:t xml:space="preserve">The previous design for the supermarket </w:t>
      </w:r>
      <w:r w:rsidR="00096051" w:rsidRPr="00D66EBD">
        <w:rPr>
          <w:rFonts w:ascii="Arial" w:hAnsi="Arial"/>
        </w:rPr>
        <w:t>would have exceeded</w:t>
      </w:r>
      <w:r w:rsidRPr="00D66EBD">
        <w:rPr>
          <w:rFonts w:ascii="Arial" w:hAnsi="Arial"/>
        </w:rPr>
        <w:t xml:space="preserve"> the height that would have been acceptable for this site, in terms of Sutton Council’s planning policy – allowing for up to a maximum of six storeys.</w:t>
      </w:r>
    </w:p>
    <w:p w:rsidR="007C5AF2" w:rsidRPr="00D66EBD" w:rsidRDefault="007C5AF2" w:rsidP="00096051">
      <w:pPr>
        <w:pStyle w:val="ListParagraph"/>
        <w:spacing w:after="0"/>
        <w:rPr>
          <w:rFonts w:ascii="Arial" w:hAnsi="Arial"/>
        </w:rPr>
      </w:pPr>
    </w:p>
    <w:p w:rsidR="007C5AF2" w:rsidRPr="00D66EBD" w:rsidRDefault="007C5AF2" w:rsidP="00096051">
      <w:pPr>
        <w:pStyle w:val="ListParagraph"/>
        <w:numPr>
          <w:ilvl w:val="0"/>
          <w:numId w:val="4"/>
        </w:numPr>
        <w:spacing w:after="0"/>
        <w:rPr>
          <w:rFonts w:ascii="Arial" w:hAnsi="Arial"/>
        </w:rPr>
      </w:pPr>
      <w:r w:rsidRPr="00D66EBD">
        <w:rPr>
          <w:rFonts w:ascii="Arial" w:hAnsi="Arial"/>
        </w:rPr>
        <w:t xml:space="preserve">This current planning application </w:t>
      </w:r>
      <w:r w:rsidR="00096051" w:rsidRPr="00D66EBD">
        <w:rPr>
          <w:rFonts w:ascii="Arial" w:hAnsi="Arial"/>
        </w:rPr>
        <w:t>places</w:t>
      </w:r>
      <w:r w:rsidRPr="00D66EBD">
        <w:rPr>
          <w:rFonts w:ascii="Arial" w:hAnsi="Arial"/>
        </w:rPr>
        <w:t xml:space="preserve"> the supermarket on the ground floor,</w:t>
      </w:r>
      <w:r w:rsidR="00096051" w:rsidRPr="00D66EBD">
        <w:rPr>
          <w:rFonts w:ascii="Arial" w:hAnsi="Arial"/>
        </w:rPr>
        <w:t xml:space="preserve"> which</w:t>
      </w:r>
      <w:r w:rsidRPr="00D66EBD">
        <w:rPr>
          <w:rFonts w:ascii="Arial" w:hAnsi="Arial"/>
        </w:rPr>
        <w:t xml:space="preserve"> should result in the reduction in height of one </w:t>
      </w:r>
      <w:r w:rsidR="00096051" w:rsidRPr="00D66EBD">
        <w:rPr>
          <w:rFonts w:ascii="Arial" w:hAnsi="Arial"/>
        </w:rPr>
        <w:t>retail storey</w:t>
      </w:r>
      <w:r w:rsidRPr="00D66EBD">
        <w:rPr>
          <w:rFonts w:ascii="Arial" w:hAnsi="Arial"/>
        </w:rPr>
        <w:t>, while still retaining the four-storey apa</w:t>
      </w:r>
      <w:r w:rsidR="000D4B8F">
        <w:rPr>
          <w:rFonts w:ascii="Arial" w:hAnsi="Arial"/>
        </w:rPr>
        <w:t xml:space="preserve">rtment block above.  The </w:t>
      </w:r>
      <w:r w:rsidR="00AB40B2" w:rsidRPr="00D66EBD">
        <w:rPr>
          <w:rFonts w:ascii="Arial" w:hAnsi="Arial"/>
        </w:rPr>
        <w:t>“</w:t>
      </w:r>
      <w:r w:rsidRPr="00D66EBD">
        <w:rPr>
          <w:rFonts w:ascii="Arial" w:hAnsi="Arial"/>
        </w:rPr>
        <w:t>heights of buildings</w:t>
      </w:r>
      <w:r w:rsidR="00AB40B2" w:rsidRPr="00D66EBD">
        <w:rPr>
          <w:rFonts w:ascii="Arial" w:hAnsi="Arial"/>
        </w:rPr>
        <w:t>”</w:t>
      </w:r>
      <w:r w:rsidR="000D4B8F">
        <w:rPr>
          <w:rFonts w:ascii="Arial" w:hAnsi="Arial"/>
        </w:rPr>
        <w:t xml:space="preserve"> key</w:t>
      </w:r>
      <w:r w:rsidRPr="00D66EBD">
        <w:rPr>
          <w:rFonts w:ascii="Arial" w:hAnsi="Arial"/>
        </w:rPr>
        <w:t>, as detailed on page 23 of the Design and Access statement</w:t>
      </w:r>
      <w:r w:rsidR="00096051" w:rsidRPr="00D66EBD">
        <w:rPr>
          <w:rFonts w:ascii="Arial" w:hAnsi="Arial"/>
        </w:rPr>
        <w:t xml:space="preserve"> </w:t>
      </w:r>
      <w:r w:rsidRPr="00D66EBD">
        <w:rPr>
          <w:rFonts w:ascii="Arial" w:hAnsi="Arial"/>
        </w:rPr>
        <w:t>appears to indicate that the height of this building (supermarket and a</w:t>
      </w:r>
      <w:r w:rsidR="00096051" w:rsidRPr="00D66EBD">
        <w:rPr>
          <w:rFonts w:ascii="Arial" w:hAnsi="Arial"/>
        </w:rPr>
        <w:t xml:space="preserve">partments) is now six storeys. </w:t>
      </w:r>
      <w:r w:rsidRPr="00D66EBD">
        <w:rPr>
          <w:rFonts w:ascii="Arial" w:hAnsi="Arial"/>
        </w:rPr>
        <w:t>Please clarify.</w:t>
      </w:r>
    </w:p>
    <w:p w:rsidR="007C5AF2" w:rsidRPr="00D66EBD" w:rsidRDefault="007C5AF2" w:rsidP="0058485D">
      <w:pPr>
        <w:spacing w:after="0"/>
        <w:rPr>
          <w:rFonts w:ascii="Arial" w:hAnsi="Arial"/>
        </w:rPr>
      </w:pPr>
    </w:p>
    <w:p w:rsidR="000D4B8F" w:rsidRDefault="007C5AF2" w:rsidP="00136AE9">
      <w:pPr>
        <w:pStyle w:val="ListParagraph"/>
        <w:numPr>
          <w:ilvl w:val="0"/>
          <w:numId w:val="4"/>
        </w:numPr>
        <w:spacing w:after="0"/>
        <w:rPr>
          <w:rFonts w:ascii="Arial" w:hAnsi="Arial"/>
        </w:rPr>
      </w:pPr>
      <w:r w:rsidRPr="00D66EBD">
        <w:rPr>
          <w:rFonts w:ascii="Arial" w:hAnsi="Arial"/>
        </w:rPr>
        <w:t xml:space="preserve">In addition, London Borough of Sutton have suggested for </w:t>
      </w:r>
      <w:r w:rsidR="00AB40B2" w:rsidRPr="00D66EBD">
        <w:rPr>
          <w:rFonts w:ascii="Arial" w:hAnsi="Arial"/>
        </w:rPr>
        <w:t>“</w:t>
      </w:r>
      <w:r w:rsidRPr="00D66EBD">
        <w:rPr>
          <w:rFonts w:ascii="Arial" w:hAnsi="Arial"/>
        </w:rPr>
        <w:t>architectural reasons</w:t>
      </w:r>
      <w:r w:rsidR="00AB40B2" w:rsidRPr="00D66EBD">
        <w:rPr>
          <w:rFonts w:ascii="Arial" w:hAnsi="Arial"/>
        </w:rPr>
        <w:t>”</w:t>
      </w:r>
      <w:r w:rsidRPr="00D66EBD">
        <w:rPr>
          <w:rFonts w:ascii="Arial" w:hAnsi="Arial"/>
        </w:rPr>
        <w:t xml:space="preserve"> one penthouse apartment should be extended up to the 7th</w:t>
      </w:r>
      <w:r w:rsidR="00096051" w:rsidRPr="00D66EBD">
        <w:rPr>
          <w:rFonts w:ascii="Arial" w:hAnsi="Arial"/>
        </w:rPr>
        <w:t xml:space="preserve"> storey.</w:t>
      </w:r>
      <w:r w:rsidRPr="00D66EBD">
        <w:rPr>
          <w:rFonts w:ascii="Arial" w:hAnsi="Arial"/>
        </w:rPr>
        <w:t xml:space="preserve">  Surely, this is Sutton Council failing to adhere to </w:t>
      </w:r>
      <w:r w:rsidR="00096051" w:rsidRPr="00D66EBD">
        <w:rPr>
          <w:rFonts w:ascii="Arial" w:hAnsi="Arial"/>
        </w:rPr>
        <w:t>its</w:t>
      </w:r>
      <w:r w:rsidRPr="00D66EBD">
        <w:rPr>
          <w:rFonts w:ascii="Arial" w:hAnsi="Arial"/>
        </w:rPr>
        <w:t xml:space="preserve"> planning policy?  Please clarify.</w:t>
      </w:r>
    </w:p>
    <w:p w:rsidR="007B7CF6" w:rsidRDefault="007B7CF6" w:rsidP="000D4B8F">
      <w:pPr>
        <w:spacing w:after="0"/>
        <w:rPr>
          <w:rFonts w:ascii="Arial" w:hAnsi="Arial"/>
          <w:b/>
        </w:rPr>
      </w:pPr>
    </w:p>
    <w:p w:rsidR="00341056" w:rsidRPr="000D4B8F" w:rsidRDefault="00341056" w:rsidP="000D4B8F">
      <w:pPr>
        <w:spacing w:after="0"/>
        <w:rPr>
          <w:rFonts w:ascii="Arial" w:hAnsi="Arial"/>
        </w:rPr>
      </w:pPr>
      <w:r w:rsidRPr="000D4B8F">
        <w:rPr>
          <w:rFonts w:ascii="Arial" w:hAnsi="Arial"/>
          <w:b/>
        </w:rPr>
        <w:t>Flats on London Road</w:t>
      </w:r>
    </w:p>
    <w:p w:rsidR="00934A70" w:rsidRPr="00D66EBD" w:rsidRDefault="00934A70" w:rsidP="006D66A0">
      <w:pPr>
        <w:spacing w:after="0"/>
        <w:rPr>
          <w:rFonts w:ascii="Arial" w:hAnsi="Arial"/>
        </w:rPr>
      </w:pPr>
    </w:p>
    <w:p w:rsidR="00A639DF" w:rsidRPr="00D66EBD" w:rsidRDefault="0001464E" w:rsidP="006D66A0">
      <w:pPr>
        <w:spacing w:after="0"/>
        <w:rPr>
          <w:rFonts w:ascii="Arial" w:hAnsi="Arial"/>
        </w:rPr>
      </w:pPr>
      <w:r w:rsidRPr="00D66EBD">
        <w:rPr>
          <w:rFonts w:ascii="Arial" w:hAnsi="Arial"/>
        </w:rPr>
        <w:t>The design is not adequate, and the building as proposed will be overbearing and out of character with neighbouring houses, namely the Victor</w:t>
      </w:r>
      <w:r w:rsidR="000D4B8F">
        <w:rPr>
          <w:rFonts w:ascii="Arial" w:hAnsi="Arial"/>
        </w:rPr>
        <w:t xml:space="preserve">ian terraced houses </w:t>
      </w:r>
      <w:r w:rsidRPr="00D66EBD">
        <w:rPr>
          <w:rFonts w:ascii="Arial" w:hAnsi="Arial"/>
        </w:rPr>
        <w:t>opposite.</w:t>
      </w:r>
    </w:p>
    <w:p w:rsidR="00934A70" w:rsidRPr="00D66EBD" w:rsidRDefault="00934A70" w:rsidP="006D66A0">
      <w:pPr>
        <w:spacing w:after="0"/>
        <w:rPr>
          <w:rFonts w:ascii="Arial" w:hAnsi="Arial"/>
        </w:rPr>
      </w:pPr>
    </w:p>
    <w:p w:rsidR="00B32D79" w:rsidRPr="00D66EBD" w:rsidRDefault="00B32D79" w:rsidP="006D66A0">
      <w:pPr>
        <w:spacing w:after="0"/>
        <w:rPr>
          <w:rFonts w:ascii="Arial" w:hAnsi="Arial"/>
          <w:b/>
        </w:rPr>
      </w:pPr>
      <w:r w:rsidRPr="00D66EBD">
        <w:rPr>
          <w:rFonts w:ascii="Arial" w:hAnsi="Arial"/>
          <w:b/>
        </w:rPr>
        <w:t>Hackbridge Square</w:t>
      </w:r>
    </w:p>
    <w:p w:rsidR="00B32D79" w:rsidRPr="00D66EBD" w:rsidRDefault="00B32D79" w:rsidP="006D66A0">
      <w:pPr>
        <w:spacing w:after="0"/>
        <w:rPr>
          <w:rFonts w:ascii="Arial" w:hAnsi="Arial"/>
        </w:rPr>
      </w:pPr>
    </w:p>
    <w:p w:rsidR="00E557A8" w:rsidRPr="00D66EBD" w:rsidRDefault="00B32D79" w:rsidP="006D66A0">
      <w:pPr>
        <w:spacing w:after="0"/>
        <w:rPr>
          <w:rFonts w:ascii="Arial" w:hAnsi="Arial"/>
        </w:rPr>
      </w:pPr>
      <w:r w:rsidRPr="00D66EBD">
        <w:rPr>
          <w:rFonts w:ascii="Arial" w:hAnsi="Arial"/>
        </w:rPr>
        <w:t xml:space="preserve">In the Outline permission </w:t>
      </w:r>
      <w:r w:rsidR="00816CEF" w:rsidRPr="00D66EBD">
        <w:rPr>
          <w:rFonts w:ascii="Arial" w:hAnsi="Arial"/>
        </w:rPr>
        <w:t xml:space="preserve">this </w:t>
      </w:r>
      <w:r w:rsidRPr="00D66EBD">
        <w:rPr>
          <w:rFonts w:ascii="Arial" w:hAnsi="Arial"/>
        </w:rPr>
        <w:t>was a community space of 32m x 4</w:t>
      </w:r>
      <w:r w:rsidR="00A639DF" w:rsidRPr="00D66EBD">
        <w:rPr>
          <w:rFonts w:ascii="Arial" w:hAnsi="Arial"/>
        </w:rPr>
        <w:t xml:space="preserve">2m.  This would provide the proposed bus interchange and </w:t>
      </w:r>
      <w:r w:rsidR="00E557A8" w:rsidRPr="00D66EBD">
        <w:rPr>
          <w:rFonts w:ascii="Arial" w:hAnsi="Arial"/>
        </w:rPr>
        <w:t>opportunity for farmers</w:t>
      </w:r>
      <w:r w:rsidR="00096051" w:rsidRPr="00D66EBD">
        <w:rPr>
          <w:rFonts w:ascii="Arial" w:hAnsi="Arial"/>
        </w:rPr>
        <w:t>’</w:t>
      </w:r>
      <w:r w:rsidR="00E557A8" w:rsidRPr="00D66EBD">
        <w:rPr>
          <w:rFonts w:ascii="Arial" w:hAnsi="Arial"/>
        </w:rPr>
        <w:t xml:space="preserve"> markets, as well as a place of interaction and sociability. </w:t>
      </w:r>
    </w:p>
    <w:p w:rsidR="00A639DF" w:rsidRPr="00D66EBD" w:rsidRDefault="00A639DF" w:rsidP="006D66A0">
      <w:pPr>
        <w:spacing w:after="0"/>
        <w:rPr>
          <w:rFonts w:ascii="Arial" w:hAnsi="Arial"/>
        </w:rPr>
      </w:pPr>
    </w:p>
    <w:p w:rsidR="00E557A8" w:rsidRPr="00D66EBD" w:rsidRDefault="00096051" w:rsidP="006D66A0">
      <w:pPr>
        <w:spacing w:after="0"/>
        <w:rPr>
          <w:rFonts w:ascii="Arial" w:hAnsi="Arial"/>
        </w:rPr>
      </w:pPr>
      <w:r w:rsidRPr="00D66EBD">
        <w:rPr>
          <w:rFonts w:ascii="Arial" w:hAnsi="Arial"/>
        </w:rPr>
        <w:t>The</w:t>
      </w:r>
      <w:r w:rsidR="00A639DF" w:rsidRPr="00D66EBD">
        <w:rPr>
          <w:rFonts w:ascii="Arial" w:hAnsi="Arial"/>
        </w:rPr>
        <w:t xml:space="preserve"> proposed</w:t>
      </w:r>
      <w:r w:rsidRPr="00D66EBD">
        <w:rPr>
          <w:rFonts w:ascii="Arial" w:hAnsi="Arial"/>
        </w:rPr>
        <w:t xml:space="preserve"> increase in size of the</w:t>
      </w:r>
      <w:r w:rsidR="00A639DF" w:rsidRPr="00D66EBD">
        <w:rPr>
          <w:rFonts w:ascii="Arial" w:hAnsi="Arial"/>
        </w:rPr>
        <w:t xml:space="preserve"> assisted living block means this space </w:t>
      </w:r>
      <w:r w:rsidR="0072448C" w:rsidRPr="00D66EBD">
        <w:rPr>
          <w:rFonts w:ascii="Arial" w:hAnsi="Arial"/>
        </w:rPr>
        <w:t>will be</w:t>
      </w:r>
      <w:r w:rsidR="00A639DF" w:rsidRPr="00D66EBD">
        <w:rPr>
          <w:rFonts w:ascii="Arial" w:hAnsi="Arial"/>
        </w:rPr>
        <w:t xml:space="preserve"> </w:t>
      </w:r>
      <w:r w:rsidR="00A82263" w:rsidRPr="00D66EBD">
        <w:rPr>
          <w:rFonts w:ascii="Arial" w:hAnsi="Arial"/>
        </w:rPr>
        <w:t xml:space="preserve">lost. </w:t>
      </w:r>
      <w:r w:rsidR="00E557A8" w:rsidRPr="00D66EBD">
        <w:rPr>
          <w:rFonts w:ascii="Arial" w:hAnsi="Arial"/>
        </w:rPr>
        <w:t>An area of landscape has been created in</w:t>
      </w:r>
      <w:r w:rsidR="00A639DF" w:rsidRPr="00D66EBD">
        <w:rPr>
          <w:rFonts w:ascii="Arial" w:hAnsi="Arial"/>
        </w:rPr>
        <w:t xml:space="preserve"> front of the supermarket</w:t>
      </w:r>
      <w:r w:rsidR="00E557A8" w:rsidRPr="00D66EBD">
        <w:rPr>
          <w:rFonts w:ascii="Arial" w:hAnsi="Arial"/>
        </w:rPr>
        <w:t xml:space="preserve"> to offset this loss</w:t>
      </w:r>
      <w:r w:rsidR="00A82263" w:rsidRPr="00D66EBD">
        <w:rPr>
          <w:rFonts w:ascii="Arial" w:hAnsi="Arial"/>
        </w:rPr>
        <w:t>.</w:t>
      </w:r>
      <w:r w:rsidR="00A639DF" w:rsidRPr="00D66EBD">
        <w:rPr>
          <w:rFonts w:ascii="Arial" w:hAnsi="Arial"/>
        </w:rPr>
        <w:t xml:space="preserve"> As there are no measurements, we cannot assess if </w:t>
      </w:r>
      <w:r w:rsidR="00E557A8" w:rsidRPr="00D66EBD">
        <w:rPr>
          <w:rFonts w:ascii="Arial" w:hAnsi="Arial"/>
        </w:rPr>
        <w:t xml:space="preserve">this is </w:t>
      </w:r>
      <w:r w:rsidR="006A0882" w:rsidRPr="00D66EBD">
        <w:rPr>
          <w:rFonts w:ascii="Arial" w:hAnsi="Arial"/>
        </w:rPr>
        <w:t>of</w:t>
      </w:r>
      <w:r w:rsidR="00E557A8" w:rsidRPr="00D66EBD">
        <w:rPr>
          <w:rFonts w:ascii="Arial" w:hAnsi="Arial"/>
        </w:rPr>
        <w:t xml:space="preserve"> </w:t>
      </w:r>
      <w:r w:rsidR="006A0882" w:rsidRPr="00D66EBD">
        <w:rPr>
          <w:rFonts w:ascii="Arial" w:hAnsi="Arial"/>
        </w:rPr>
        <w:t>equivalent size</w:t>
      </w:r>
      <w:r w:rsidR="00E557A8" w:rsidRPr="00D66EBD">
        <w:rPr>
          <w:rFonts w:ascii="Arial" w:hAnsi="Arial"/>
        </w:rPr>
        <w:t>.  We do not believe</w:t>
      </w:r>
      <w:r w:rsidR="0072448C" w:rsidRPr="00D66EBD">
        <w:rPr>
          <w:rFonts w:ascii="Arial" w:hAnsi="Arial"/>
        </w:rPr>
        <w:t>,</w:t>
      </w:r>
      <w:r w:rsidR="00E557A8" w:rsidRPr="00D66EBD">
        <w:rPr>
          <w:rFonts w:ascii="Arial" w:hAnsi="Arial"/>
        </w:rPr>
        <w:t xml:space="preserve"> however</w:t>
      </w:r>
      <w:r w:rsidR="0072448C" w:rsidRPr="00D66EBD">
        <w:rPr>
          <w:rFonts w:ascii="Arial" w:hAnsi="Arial"/>
        </w:rPr>
        <w:t>,</w:t>
      </w:r>
      <w:r w:rsidR="00E557A8" w:rsidRPr="00D66EBD">
        <w:rPr>
          <w:rFonts w:ascii="Arial" w:hAnsi="Arial"/>
        </w:rPr>
        <w:t xml:space="preserve"> that it will provide the same benefits.</w:t>
      </w:r>
    </w:p>
    <w:p w:rsidR="00E557A8" w:rsidRPr="00D66EBD" w:rsidRDefault="00E557A8" w:rsidP="006D66A0">
      <w:pPr>
        <w:spacing w:after="0"/>
        <w:rPr>
          <w:rFonts w:ascii="Arial" w:hAnsi="Arial"/>
        </w:rPr>
      </w:pPr>
    </w:p>
    <w:p w:rsidR="00A639DF" w:rsidRPr="00D66EBD" w:rsidRDefault="00E557A8" w:rsidP="006D66A0">
      <w:pPr>
        <w:spacing w:after="0"/>
        <w:rPr>
          <w:rFonts w:ascii="Arial" w:hAnsi="Arial"/>
        </w:rPr>
      </w:pPr>
      <w:r w:rsidRPr="00D66EBD">
        <w:rPr>
          <w:rFonts w:ascii="Arial" w:hAnsi="Arial"/>
        </w:rPr>
        <w:t xml:space="preserve">If anything, this lost amenity space should be added to the </w:t>
      </w:r>
      <w:r w:rsidR="006A0882" w:rsidRPr="00D66EBD">
        <w:rPr>
          <w:rFonts w:ascii="Arial" w:hAnsi="Arial"/>
        </w:rPr>
        <w:t>landscape</w:t>
      </w:r>
      <w:r w:rsidRPr="00D66EBD">
        <w:rPr>
          <w:rFonts w:ascii="Arial" w:hAnsi="Arial"/>
        </w:rPr>
        <w:t xml:space="preserve"> </w:t>
      </w:r>
      <w:r w:rsidR="006A0882" w:rsidRPr="00D66EBD">
        <w:rPr>
          <w:rFonts w:ascii="Arial" w:hAnsi="Arial"/>
        </w:rPr>
        <w:t xml:space="preserve">proposed </w:t>
      </w:r>
      <w:r w:rsidR="000D4B8F">
        <w:rPr>
          <w:rFonts w:ascii="Arial" w:hAnsi="Arial"/>
        </w:rPr>
        <w:t>opposite the Victorian terraced houses</w:t>
      </w:r>
      <w:r w:rsidRPr="00D66EBD">
        <w:rPr>
          <w:rFonts w:ascii="Arial" w:hAnsi="Arial"/>
        </w:rPr>
        <w:t xml:space="preserve"> to create a large plaza, where the likes of farmers</w:t>
      </w:r>
      <w:r w:rsidR="00A82263" w:rsidRPr="00D66EBD">
        <w:rPr>
          <w:rFonts w:ascii="Arial" w:hAnsi="Arial"/>
        </w:rPr>
        <w:t>’ markets could take place.</w:t>
      </w:r>
      <w:r w:rsidRPr="00D66EBD">
        <w:rPr>
          <w:rFonts w:ascii="Arial" w:hAnsi="Arial"/>
        </w:rPr>
        <w:t xml:space="preserve"> </w:t>
      </w:r>
      <w:r w:rsidR="006A0882" w:rsidRPr="00D66EBD">
        <w:rPr>
          <w:rFonts w:ascii="Arial" w:hAnsi="Arial"/>
        </w:rPr>
        <w:t xml:space="preserve">This provides the opportunity to save </w:t>
      </w:r>
      <w:r w:rsidRPr="00D66EBD">
        <w:rPr>
          <w:rFonts w:ascii="Arial" w:hAnsi="Arial"/>
        </w:rPr>
        <w:t xml:space="preserve">the existing mature trees </w:t>
      </w:r>
      <w:r w:rsidR="006A0882" w:rsidRPr="00D66EBD">
        <w:rPr>
          <w:rFonts w:ascii="Arial" w:hAnsi="Arial"/>
        </w:rPr>
        <w:t xml:space="preserve">(or at least one of them) </w:t>
      </w:r>
      <w:r w:rsidRPr="00D66EBD">
        <w:rPr>
          <w:rFonts w:ascii="Arial" w:hAnsi="Arial"/>
        </w:rPr>
        <w:t>and offer a</w:t>
      </w:r>
      <w:r w:rsidR="000D4B8F">
        <w:rPr>
          <w:rFonts w:ascii="Arial" w:hAnsi="Arial"/>
        </w:rPr>
        <w:t xml:space="preserve"> buffer to the Victorian terraced houses</w:t>
      </w:r>
      <w:r w:rsidRPr="00D66EBD">
        <w:rPr>
          <w:rFonts w:ascii="Arial" w:hAnsi="Arial"/>
        </w:rPr>
        <w:t xml:space="preserve"> by requiring any building to be built significantly back from the </w:t>
      </w:r>
      <w:r w:rsidR="00B06196" w:rsidRPr="00D66EBD">
        <w:rPr>
          <w:rFonts w:ascii="Arial" w:hAnsi="Arial"/>
        </w:rPr>
        <w:t>proposed plans</w:t>
      </w:r>
      <w:r w:rsidRPr="00D66EBD">
        <w:rPr>
          <w:rFonts w:ascii="Arial" w:hAnsi="Arial"/>
        </w:rPr>
        <w:t>.</w:t>
      </w:r>
    </w:p>
    <w:p w:rsidR="000D567F" w:rsidRPr="00D66EBD" w:rsidRDefault="000D567F" w:rsidP="001A6F21">
      <w:pPr>
        <w:spacing w:after="0"/>
        <w:rPr>
          <w:rFonts w:ascii="Arial" w:hAnsi="Arial"/>
        </w:rPr>
      </w:pPr>
    </w:p>
    <w:p w:rsidR="000D567F" w:rsidRPr="00D66EBD" w:rsidRDefault="000D567F" w:rsidP="001A6F21">
      <w:pPr>
        <w:spacing w:after="0"/>
        <w:rPr>
          <w:rFonts w:ascii="Arial" w:hAnsi="Arial"/>
          <w:b/>
        </w:rPr>
      </w:pPr>
      <w:r w:rsidRPr="00D66EBD">
        <w:rPr>
          <w:rFonts w:ascii="Arial" w:hAnsi="Arial"/>
          <w:b/>
        </w:rPr>
        <w:t>Retail space</w:t>
      </w:r>
    </w:p>
    <w:p w:rsidR="000D567F" w:rsidRPr="00D66EBD" w:rsidRDefault="000D567F" w:rsidP="001A6F21">
      <w:pPr>
        <w:spacing w:after="0"/>
        <w:rPr>
          <w:rFonts w:ascii="Arial" w:hAnsi="Arial"/>
        </w:rPr>
      </w:pPr>
    </w:p>
    <w:p w:rsidR="00EB5092" w:rsidRPr="00D66EBD" w:rsidRDefault="00057554" w:rsidP="001A6F21">
      <w:pPr>
        <w:spacing w:after="0"/>
        <w:rPr>
          <w:rFonts w:ascii="Arial" w:hAnsi="Arial"/>
        </w:rPr>
      </w:pPr>
      <w:r w:rsidRPr="00D66EBD">
        <w:rPr>
          <w:rFonts w:ascii="Arial" w:hAnsi="Arial"/>
        </w:rPr>
        <w:t>The</w:t>
      </w:r>
      <w:r w:rsidR="000D567F" w:rsidRPr="00D66EBD">
        <w:rPr>
          <w:rFonts w:ascii="Arial" w:hAnsi="Arial"/>
        </w:rPr>
        <w:t xml:space="preserve"> retail space is being reduced from 2,000 square metres to 948 square metres.</w:t>
      </w:r>
    </w:p>
    <w:p w:rsidR="00EB5092" w:rsidRPr="00D66EBD" w:rsidRDefault="00EB5092" w:rsidP="001A6F21">
      <w:pPr>
        <w:spacing w:after="0"/>
        <w:rPr>
          <w:rFonts w:ascii="Arial" w:hAnsi="Arial"/>
        </w:rPr>
      </w:pPr>
    </w:p>
    <w:p w:rsidR="00470C17" w:rsidRPr="00D66EBD" w:rsidRDefault="00470C17" w:rsidP="00A4238C">
      <w:pPr>
        <w:spacing w:after="0"/>
        <w:rPr>
          <w:rFonts w:ascii="Arial" w:hAnsi="Arial"/>
        </w:rPr>
      </w:pPr>
      <w:r w:rsidRPr="00D66EBD">
        <w:rPr>
          <w:rFonts w:ascii="Arial" w:hAnsi="Arial"/>
        </w:rPr>
        <w:t xml:space="preserve">Reference has been made to the empty unit under Saxon House and </w:t>
      </w:r>
      <w:r w:rsidR="006A0882" w:rsidRPr="00D66EBD">
        <w:rPr>
          <w:rFonts w:ascii="Arial" w:hAnsi="Arial"/>
        </w:rPr>
        <w:t xml:space="preserve">that </w:t>
      </w:r>
      <w:r w:rsidRPr="00D66EBD">
        <w:rPr>
          <w:rFonts w:ascii="Arial" w:hAnsi="Arial"/>
        </w:rPr>
        <w:t xml:space="preserve">the need for retail </w:t>
      </w:r>
      <w:r w:rsidR="006A0882" w:rsidRPr="00D66EBD">
        <w:rPr>
          <w:rFonts w:ascii="Arial" w:hAnsi="Arial"/>
        </w:rPr>
        <w:t xml:space="preserve">units </w:t>
      </w:r>
      <w:r w:rsidRPr="00D66EBD">
        <w:rPr>
          <w:rFonts w:ascii="Arial" w:hAnsi="Arial"/>
        </w:rPr>
        <w:t xml:space="preserve">is limited because this </w:t>
      </w:r>
      <w:r w:rsidR="006A0882" w:rsidRPr="00D66EBD">
        <w:rPr>
          <w:rFonts w:ascii="Arial" w:hAnsi="Arial"/>
        </w:rPr>
        <w:t>one has</w:t>
      </w:r>
      <w:r w:rsidRPr="00D66EBD">
        <w:rPr>
          <w:rFonts w:ascii="Arial" w:hAnsi="Arial"/>
        </w:rPr>
        <w:t xml:space="preserve"> not been let.  It should be noted this is Class A2, which is unlikely to be fulfilled in the current climate.  The unit </w:t>
      </w:r>
      <w:r w:rsidR="00B06196" w:rsidRPr="00D66EBD">
        <w:rPr>
          <w:rFonts w:ascii="Arial" w:hAnsi="Arial"/>
        </w:rPr>
        <w:t xml:space="preserve">also </w:t>
      </w:r>
      <w:r w:rsidRPr="00D66EBD">
        <w:rPr>
          <w:rFonts w:ascii="Arial" w:hAnsi="Arial"/>
        </w:rPr>
        <w:t>has not been finished off, leaving a poor frontage and lack of evidence of potential opportunity and with a rent that has been over priced for the area.</w:t>
      </w:r>
    </w:p>
    <w:p w:rsidR="00470C17" w:rsidRPr="00D66EBD" w:rsidRDefault="00470C17" w:rsidP="00A4238C">
      <w:pPr>
        <w:spacing w:after="0"/>
        <w:rPr>
          <w:rFonts w:ascii="Arial" w:hAnsi="Arial"/>
        </w:rPr>
      </w:pPr>
    </w:p>
    <w:p w:rsidR="00A4238C" w:rsidRPr="00D66EBD" w:rsidRDefault="00A4238C" w:rsidP="00A4238C">
      <w:pPr>
        <w:spacing w:after="0"/>
        <w:rPr>
          <w:rFonts w:ascii="Arial" w:hAnsi="Arial"/>
        </w:rPr>
      </w:pPr>
      <w:r w:rsidRPr="00D66EBD">
        <w:rPr>
          <w:rFonts w:ascii="Arial" w:hAnsi="Arial"/>
        </w:rPr>
        <w:t xml:space="preserve">Hackbridge is a Local Centre and with the arrival of a supermarket provides the opportunity to make it a District Centre.  A mix of shops will be necessary to cope with the significant increase in population to the area.  </w:t>
      </w:r>
    </w:p>
    <w:p w:rsidR="00A4238C" w:rsidRPr="00D66EBD" w:rsidRDefault="00A4238C" w:rsidP="001A6F21">
      <w:pPr>
        <w:spacing w:after="0"/>
        <w:rPr>
          <w:rFonts w:ascii="Arial" w:hAnsi="Arial"/>
        </w:rPr>
      </w:pPr>
    </w:p>
    <w:p w:rsidR="00B06196" w:rsidRPr="00D66EBD" w:rsidRDefault="00FD4B0A" w:rsidP="001A6F21">
      <w:pPr>
        <w:spacing w:after="0"/>
        <w:rPr>
          <w:rFonts w:ascii="Arial" w:hAnsi="Arial"/>
        </w:rPr>
      </w:pPr>
      <w:r w:rsidRPr="00D66EBD">
        <w:rPr>
          <w:rFonts w:ascii="Arial" w:hAnsi="Arial"/>
        </w:rPr>
        <w:t>We recognise t</w:t>
      </w:r>
      <w:r w:rsidR="00A4238C" w:rsidRPr="00D66EBD">
        <w:rPr>
          <w:rFonts w:ascii="Arial" w:hAnsi="Arial"/>
        </w:rPr>
        <w:t xml:space="preserve">he revised scheme provides greater flexibility that units can be leased out as a series of small units or one big unit.  </w:t>
      </w:r>
      <w:r w:rsidR="00B06196" w:rsidRPr="00D66EBD">
        <w:rPr>
          <w:rFonts w:ascii="Arial" w:hAnsi="Arial"/>
        </w:rPr>
        <w:t xml:space="preserve">In the Outline plan it mentions the provision for cafes/restaurants.  The current Class A1 mix would not allow for this.  </w:t>
      </w:r>
    </w:p>
    <w:p w:rsidR="00B06196" w:rsidRPr="00D66EBD" w:rsidRDefault="00B06196" w:rsidP="001A6F21">
      <w:pPr>
        <w:spacing w:after="0"/>
        <w:rPr>
          <w:rFonts w:ascii="Arial" w:hAnsi="Arial"/>
        </w:rPr>
      </w:pPr>
    </w:p>
    <w:p w:rsidR="00B06196" w:rsidRPr="00D66EBD" w:rsidRDefault="00B06196" w:rsidP="001A6F21">
      <w:pPr>
        <w:spacing w:after="0"/>
        <w:rPr>
          <w:rFonts w:ascii="Arial" w:hAnsi="Arial"/>
        </w:rPr>
      </w:pPr>
      <w:r w:rsidRPr="00D66EBD">
        <w:rPr>
          <w:rFonts w:ascii="Arial" w:hAnsi="Arial"/>
        </w:rPr>
        <w:t>There is however a restaurant planned for under the assisted living block.  It has not been confirmed/decided if this would be available for public use.  Likewise the situation of a hairdressers in this block that is for public use, directly conflicts with an existing hairdressers opposite.</w:t>
      </w:r>
    </w:p>
    <w:p w:rsidR="00B06196" w:rsidRPr="00D66EBD" w:rsidRDefault="00B06196" w:rsidP="001A6F21">
      <w:pPr>
        <w:spacing w:after="0"/>
        <w:rPr>
          <w:rFonts w:ascii="Arial" w:hAnsi="Arial"/>
        </w:rPr>
      </w:pPr>
    </w:p>
    <w:p w:rsidR="006D66A0" w:rsidRPr="00D66EBD" w:rsidRDefault="006A0882" w:rsidP="001A6F21">
      <w:pPr>
        <w:spacing w:after="0"/>
        <w:rPr>
          <w:rFonts w:ascii="Arial" w:hAnsi="Arial"/>
        </w:rPr>
      </w:pPr>
      <w:r w:rsidRPr="00D66EBD">
        <w:rPr>
          <w:rFonts w:ascii="Arial" w:hAnsi="Arial"/>
        </w:rPr>
        <w:t xml:space="preserve">We would accept some loss of retail space in exchange for quality of spaces and further discussions and surveys </w:t>
      </w:r>
      <w:r w:rsidR="00B06196" w:rsidRPr="00D66EBD">
        <w:rPr>
          <w:rFonts w:ascii="Arial" w:hAnsi="Arial"/>
        </w:rPr>
        <w:t xml:space="preserve">are needed to what is required </w:t>
      </w:r>
      <w:r w:rsidRPr="00D66EBD">
        <w:rPr>
          <w:rFonts w:ascii="Arial" w:hAnsi="Arial"/>
        </w:rPr>
        <w:t>in the area to accommodate</w:t>
      </w:r>
      <w:r w:rsidR="00B06196" w:rsidRPr="00D66EBD">
        <w:rPr>
          <w:rFonts w:ascii="Arial" w:hAnsi="Arial"/>
        </w:rPr>
        <w:t xml:space="preserve"> the new and existing residents to make Hackbridge into a thriving District Centre.</w:t>
      </w:r>
    </w:p>
    <w:p w:rsidR="005C2BEB" w:rsidRPr="00D66EBD" w:rsidRDefault="005C2BEB" w:rsidP="001A6F21">
      <w:pPr>
        <w:spacing w:after="0"/>
        <w:rPr>
          <w:rFonts w:ascii="Arial" w:hAnsi="Arial"/>
        </w:rPr>
      </w:pPr>
    </w:p>
    <w:p w:rsidR="005C2BEB" w:rsidRPr="00D66EBD" w:rsidRDefault="005C2BEB" w:rsidP="001A6F21">
      <w:pPr>
        <w:spacing w:after="0"/>
        <w:rPr>
          <w:rFonts w:ascii="Arial" w:hAnsi="Arial"/>
          <w:b/>
        </w:rPr>
      </w:pPr>
      <w:r w:rsidRPr="00D66EBD">
        <w:rPr>
          <w:rFonts w:ascii="Arial" w:hAnsi="Arial"/>
          <w:b/>
        </w:rPr>
        <w:t>Car parking</w:t>
      </w:r>
    </w:p>
    <w:p w:rsidR="001A6F21" w:rsidRPr="00D66EBD" w:rsidRDefault="001A6F21" w:rsidP="001A6F21">
      <w:pPr>
        <w:spacing w:after="0"/>
        <w:rPr>
          <w:rFonts w:ascii="Arial" w:hAnsi="Arial"/>
        </w:rPr>
      </w:pPr>
    </w:p>
    <w:p w:rsidR="005C2BEB" w:rsidRPr="00D66EBD" w:rsidRDefault="005C2BEB" w:rsidP="001A6F21">
      <w:pPr>
        <w:spacing w:after="0"/>
        <w:rPr>
          <w:rFonts w:ascii="Arial" w:hAnsi="Arial"/>
        </w:rPr>
      </w:pPr>
      <w:r w:rsidRPr="00D66EBD">
        <w:rPr>
          <w:rFonts w:ascii="Arial" w:hAnsi="Arial"/>
        </w:rPr>
        <w:t>There are three key elements of concern:</w:t>
      </w:r>
    </w:p>
    <w:p w:rsidR="00AB40B2" w:rsidRPr="00D66EBD" w:rsidRDefault="00AB40B2" w:rsidP="001A6F21">
      <w:pPr>
        <w:spacing w:after="0"/>
        <w:rPr>
          <w:rFonts w:ascii="Arial" w:hAnsi="Arial"/>
        </w:rPr>
      </w:pPr>
    </w:p>
    <w:p w:rsidR="005C2BEB" w:rsidRPr="00D66EBD" w:rsidRDefault="005C2BEB" w:rsidP="005C2BEB">
      <w:pPr>
        <w:pStyle w:val="ListParagraph"/>
        <w:numPr>
          <w:ilvl w:val="0"/>
          <w:numId w:val="6"/>
        </w:numPr>
        <w:spacing w:after="0"/>
        <w:rPr>
          <w:rFonts w:ascii="Arial" w:hAnsi="Arial"/>
        </w:rPr>
      </w:pPr>
      <w:r w:rsidRPr="00D66EBD">
        <w:rPr>
          <w:rFonts w:ascii="Arial" w:hAnsi="Arial"/>
        </w:rPr>
        <w:t>Loss of parking on London Road and on Hackbridge Road due to the need to provide three traffic lanes, to enable safe vehicular access to the site</w:t>
      </w:r>
      <w:r w:rsidR="00AB40B2" w:rsidRPr="00D66EBD">
        <w:rPr>
          <w:rFonts w:ascii="Arial" w:hAnsi="Arial"/>
        </w:rPr>
        <w:t>.</w:t>
      </w:r>
      <w:r w:rsidR="00E9684A" w:rsidRPr="00D66EBD">
        <w:rPr>
          <w:rFonts w:ascii="Arial" w:hAnsi="Arial"/>
        </w:rPr>
        <w:t xml:space="preserve"> (See below.)</w:t>
      </w:r>
    </w:p>
    <w:p w:rsidR="00AB40B2" w:rsidRPr="00D66EBD" w:rsidRDefault="00AB40B2" w:rsidP="00AB40B2">
      <w:pPr>
        <w:pStyle w:val="ListParagraph"/>
        <w:spacing w:after="0"/>
        <w:rPr>
          <w:rFonts w:ascii="Arial" w:hAnsi="Arial"/>
        </w:rPr>
      </w:pPr>
    </w:p>
    <w:p w:rsidR="005C2BEB" w:rsidRPr="00D66EBD" w:rsidRDefault="005C2BEB" w:rsidP="005C2BEB">
      <w:pPr>
        <w:pStyle w:val="ListParagraph"/>
        <w:numPr>
          <w:ilvl w:val="0"/>
          <w:numId w:val="6"/>
        </w:numPr>
        <w:spacing w:after="0"/>
        <w:rPr>
          <w:rFonts w:ascii="Arial" w:hAnsi="Arial"/>
        </w:rPr>
      </w:pPr>
      <w:r w:rsidRPr="00D66EBD">
        <w:rPr>
          <w:rFonts w:ascii="Arial" w:hAnsi="Arial"/>
        </w:rPr>
        <w:t xml:space="preserve">The available parking provided for the 725 </w:t>
      </w:r>
      <w:r w:rsidR="00CA5506" w:rsidRPr="00D66EBD">
        <w:rPr>
          <w:rFonts w:ascii="Arial" w:hAnsi="Arial"/>
        </w:rPr>
        <w:t>flats and houses</w:t>
      </w:r>
      <w:r w:rsidRPr="00D66EBD">
        <w:rPr>
          <w:rFonts w:ascii="Arial" w:hAnsi="Arial"/>
        </w:rPr>
        <w:t>,</w:t>
      </w:r>
      <w:r w:rsidR="00CA5506" w:rsidRPr="00D66EBD">
        <w:rPr>
          <w:rFonts w:ascii="Arial" w:hAnsi="Arial"/>
        </w:rPr>
        <w:t xml:space="preserve"> and</w:t>
      </w:r>
      <w:r w:rsidRPr="00D66EBD">
        <w:rPr>
          <w:rFonts w:ascii="Arial" w:hAnsi="Arial"/>
        </w:rPr>
        <w:t xml:space="preserve"> the further 80</w:t>
      </w:r>
      <w:r w:rsidR="00CA5506" w:rsidRPr="00D66EBD">
        <w:rPr>
          <w:rFonts w:ascii="Arial" w:hAnsi="Arial"/>
        </w:rPr>
        <w:t xml:space="preserve"> units</w:t>
      </w:r>
      <w:r w:rsidRPr="00D66EBD">
        <w:rPr>
          <w:rFonts w:ascii="Arial" w:hAnsi="Arial"/>
        </w:rPr>
        <w:t xml:space="preserve"> </w:t>
      </w:r>
      <w:r w:rsidR="00CA5506" w:rsidRPr="00D66EBD">
        <w:rPr>
          <w:rFonts w:ascii="Arial" w:hAnsi="Arial"/>
        </w:rPr>
        <w:t>in</w:t>
      </w:r>
      <w:r w:rsidRPr="00D66EBD">
        <w:rPr>
          <w:rFonts w:ascii="Arial" w:hAnsi="Arial"/>
        </w:rPr>
        <w:t xml:space="preserve"> the assisted living block, is not viewed as adequate. </w:t>
      </w:r>
      <w:r w:rsidR="00E43493" w:rsidRPr="00D66EBD">
        <w:rPr>
          <w:rFonts w:ascii="Arial" w:hAnsi="Arial"/>
        </w:rPr>
        <w:t>T</w:t>
      </w:r>
      <w:r w:rsidRPr="00D66EBD">
        <w:rPr>
          <w:rFonts w:ascii="Arial" w:hAnsi="Arial"/>
        </w:rPr>
        <w:t>he PTAL standard</w:t>
      </w:r>
      <w:r w:rsidR="00AB40B2" w:rsidRPr="00D66EBD">
        <w:rPr>
          <w:rFonts w:ascii="Arial" w:hAnsi="Arial"/>
        </w:rPr>
        <w:t>,</w:t>
      </w:r>
      <w:r w:rsidRPr="00D66EBD">
        <w:rPr>
          <w:rFonts w:ascii="Arial" w:hAnsi="Arial"/>
        </w:rPr>
        <w:t xml:space="preserve"> which reflects the avai</w:t>
      </w:r>
      <w:r w:rsidR="00CA5506" w:rsidRPr="00D66EBD">
        <w:rPr>
          <w:rFonts w:ascii="Arial" w:hAnsi="Arial"/>
        </w:rPr>
        <w:t>lab</w:t>
      </w:r>
      <w:r w:rsidR="00AB40B2" w:rsidRPr="00D66EBD">
        <w:rPr>
          <w:rFonts w:ascii="Arial" w:hAnsi="Arial"/>
        </w:rPr>
        <w:t xml:space="preserve">ility of local </w:t>
      </w:r>
      <w:r w:rsidRPr="00D66EBD">
        <w:rPr>
          <w:rFonts w:ascii="Arial" w:hAnsi="Arial"/>
        </w:rPr>
        <w:t>transport</w:t>
      </w:r>
      <w:r w:rsidR="00AB40B2" w:rsidRPr="00D66EBD">
        <w:rPr>
          <w:rFonts w:ascii="Arial" w:hAnsi="Arial"/>
        </w:rPr>
        <w:t>,</w:t>
      </w:r>
      <w:r w:rsidRPr="00D66EBD">
        <w:rPr>
          <w:rFonts w:ascii="Arial" w:hAnsi="Arial"/>
        </w:rPr>
        <w:t xml:space="preserve"> is flawed. It does not reflect people’s requirements and their car use. They will merely bring their vehicles and park them elsewhere in the local area.</w:t>
      </w:r>
    </w:p>
    <w:p w:rsidR="00AB40B2" w:rsidRPr="00D66EBD" w:rsidRDefault="00AB40B2" w:rsidP="00AB40B2">
      <w:pPr>
        <w:spacing w:after="0"/>
        <w:rPr>
          <w:rFonts w:ascii="Arial" w:hAnsi="Arial"/>
        </w:rPr>
      </w:pPr>
    </w:p>
    <w:p w:rsidR="005C2BEB" w:rsidRPr="00D66EBD" w:rsidRDefault="005C2BEB" w:rsidP="005C2BEB">
      <w:pPr>
        <w:pStyle w:val="ListParagraph"/>
        <w:numPr>
          <w:ilvl w:val="0"/>
          <w:numId w:val="6"/>
        </w:numPr>
        <w:spacing w:after="0"/>
        <w:rPr>
          <w:rFonts w:ascii="Arial" w:hAnsi="Arial"/>
        </w:rPr>
      </w:pPr>
      <w:r w:rsidRPr="00D66EBD">
        <w:rPr>
          <w:rFonts w:ascii="Arial" w:hAnsi="Arial"/>
        </w:rPr>
        <w:t>Hackbridge Station commuter parking: Hackbridge is the last station in zone 4 and attracts commuters using cars to access the station. It is at present adversely impacted both on congestion and availability of parking. No CPZs are in place here.</w:t>
      </w:r>
    </w:p>
    <w:p w:rsidR="00E9684A" w:rsidRPr="00D66EBD" w:rsidRDefault="00E9684A" w:rsidP="00E9684A">
      <w:pPr>
        <w:spacing w:after="0"/>
        <w:rPr>
          <w:rFonts w:ascii="Arial" w:hAnsi="Arial"/>
        </w:rPr>
      </w:pPr>
    </w:p>
    <w:p w:rsidR="00E9684A" w:rsidRPr="00D66EBD" w:rsidRDefault="006F1036" w:rsidP="00E9684A">
      <w:pPr>
        <w:spacing w:after="0"/>
        <w:rPr>
          <w:rFonts w:ascii="Arial" w:hAnsi="Arial"/>
          <w:b/>
        </w:rPr>
      </w:pPr>
      <w:r w:rsidRPr="00D66EBD">
        <w:rPr>
          <w:rFonts w:ascii="Arial" w:hAnsi="Arial"/>
          <w:b/>
        </w:rPr>
        <w:t>Access from</w:t>
      </w:r>
      <w:r w:rsidR="00E9684A" w:rsidRPr="00D66EBD">
        <w:rPr>
          <w:rFonts w:ascii="Arial" w:hAnsi="Arial"/>
          <w:b/>
        </w:rPr>
        <w:t xml:space="preserve"> Hackbridge Road</w:t>
      </w:r>
    </w:p>
    <w:p w:rsidR="00E9684A" w:rsidRPr="00D66EBD" w:rsidRDefault="00E9684A" w:rsidP="00E9684A">
      <w:pPr>
        <w:spacing w:after="0"/>
        <w:rPr>
          <w:rFonts w:ascii="Arial" w:hAnsi="Arial"/>
        </w:rPr>
      </w:pPr>
    </w:p>
    <w:p w:rsidR="00E9684A" w:rsidRPr="00D66EBD" w:rsidRDefault="00E9684A" w:rsidP="00E9684A">
      <w:pPr>
        <w:spacing w:after="0"/>
        <w:rPr>
          <w:rFonts w:ascii="Arial" w:hAnsi="Arial"/>
        </w:rPr>
      </w:pPr>
      <w:r w:rsidRPr="00D66EBD">
        <w:rPr>
          <w:rFonts w:ascii="Arial" w:hAnsi="Arial"/>
        </w:rPr>
        <w:t>The current proposals for the three-lane highway arrangement, providing a filter lane into the site, will be provided by using land from the footprint of the development.</w:t>
      </w:r>
      <w:r w:rsidR="006F1036" w:rsidRPr="00D66EBD">
        <w:rPr>
          <w:rFonts w:ascii="Arial" w:hAnsi="Arial"/>
        </w:rPr>
        <w:t xml:space="preserve"> Currently Hackbridge Road, opposite the proposed access to the new development, is used for parking. The principal drivers are either commuters or parents dropping off or collecting children at school. Could you therefore advise what further elements, e.g. parking restrictions, would form part of this intersection?</w:t>
      </w:r>
    </w:p>
    <w:p w:rsidR="00E9684A" w:rsidRPr="00D66EBD" w:rsidRDefault="00E9684A" w:rsidP="001A6F21">
      <w:pPr>
        <w:spacing w:after="0"/>
        <w:rPr>
          <w:rFonts w:ascii="Arial" w:hAnsi="Arial"/>
        </w:rPr>
      </w:pPr>
    </w:p>
    <w:p w:rsidR="00E9684A" w:rsidRPr="00D66EBD" w:rsidRDefault="006F1036" w:rsidP="001A6F21">
      <w:pPr>
        <w:spacing w:after="0"/>
        <w:rPr>
          <w:rFonts w:ascii="Arial" w:hAnsi="Arial"/>
          <w:b/>
        </w:rPr>
      </w:pPr>
      <w:r w:rsidRPr="00D66EBD">
        <w:rPr>
          <w:rFonts w:ascii="Arial" w:hAnsi="Arial"/>
          <w:b/>
        </w:rPr>
        <w:t>Access from</w:t>
      </w:r>
      <w:r w:rsidR="00E9684A" w:rsidRPr="00D66EBD">
        <w:rPr>
          <w:rFonts w:ascii="Arial" w:hAnsi="Arial"/>
          <w:b/>
        </w:rPr>
        <w:t xml:space="preserve"> London Road</w:t>
      </w:r>
    </w:p>
    <w:p w:rsidR="00E9684A" w:rsidRPr="00D66EBD" w:rsidRDefault="00E9684A" w:rsidP="001A6F21">
      <w:pPr>
        <w:spacing w:after="0"/>
        <w:rPr>
          <w:rFonts w:ascii="Arial" w:hAnsi="Arial"/>
        </w:rPr>
      </w:pPr>
    </w:p>
    <w:p w:rsidR="00E9684A" w:rsidRPr="00D66EBD" w:rsidRDefault="00E9684A" w:rsidP="001A6F21">
      <w:pPr>
        <w:spacing w:after="0"/>
        <w:rPr>
          <w:rFonts w:ascii="Arial" w:hAnsi="Arial"/>
        </w:rPr>
      </w:pPr>
      <w:r w:rsidRPr="00D66EBD">
        <w:rPr>
          <w:rFonts w:ascii="Arial" w:hAnsi="Arial"/>
        </w:rPr>
        <w:t xml:space="preserve">The three-lane proposal on London Road should not be at the cost of loss of parking </w:t>
      </w:r>
      <w:bookmarkStart w:id="0" w:name="_GoBack"/>
      <w:bookmarkEnd w:id="0"/>
      <w:r w:rsidRPr="00D66EBD">
        <w:rPr>
          <w:rFonts w:ascii="Arial" w:hAnsi="Arial"/>
        </w:rPr>
        <w:t>spaces</w:t>
      </w:r>
      <w:r w:rsidR="000D4B8F">
        <w:rPr>
          <w:rFonts w:ascii="Arial" w:hAnsi="Arial"/>
        </w:rPr>
        <w:t xml:space="preserve"> in front of the Victorian terraced houses</w:t>
      </w:r>
      <w:r w:rsidRPr="00D66EBD">
        <w:rPr>
          <w:rFonts w:ascii="Arial" w:hAnsi="Arial"/>
        </w:rPr>
        <w:t xml:space="preserve">. </w:t>
      </w:r>
      <w:r w:rsidR="006F1036" w:rsidRPr="00D66EBD">
        <w:rPr>
          <w:rFonts w:ascii="Arial" w:hAnsi="Arial"/>
        </w:rPr>
        <w:t>Similar</w:t>
      </w:r>
      <w:r w:rsidR="009D23F4" w:rsidRPr="00D66EBD">
        <w:rPr>
          <w:rFonts w:ascii="Arial" w:hAnsi="Arial"/>
        </w:rPr>
        <w:t>ly</w:t>
      </w:r>
      <w:r w:rsidR="006F1036" w:rsidRPr="00D66EBD">
        <w:rPr>
          <w:rFonts w:ascii="Arial" w:hAnsi="Arial"/>
        </w:rPr>
        <w:t xml:space="preserve"> to the access from Hackbridge Road, the three-lane layout should be provided by land from the footprint of the development.</w:t>
      </w:r>
    </w:p>
    <w:p w:rsidR="00460891" w:rsidRPr="00D66EBD" w:rsidRDefault="00460891" w:rsidP="001A6F21">
      <w:pPr>
        <w:spacing w:after="0"/>
        <w:rPr>
          <w:rFonts w:ascii="Arial" w:hAnsi="Arial"/>
        </w:rPr>
      </w:pPr>
    </w:p>
    <w:p w:rsidR="006F1036" w:rsidRDefault="006F1036" w:rsidP="009D23F4">
      <w:pPr>
        <w:pStyle w:val="ListParagraph"/>
        <w:numPr>
          <w:ilvl w:val="0"/>
          <w:numId w:val="7"/>
        </w:numPr>
        <w:spacing w:after="0"/>
        <w:rPr>
          <w:rFonts w:ascii="Arial" w:hAnsi="Arial"/>
        </w:rPr>
      </w:pPr>
      <w:r w:rsidRPr="00D66EBD">
        <w:rPr>
          <w:rFonts w:ascii="Arial" w:hAnsi="Arial"/>
        </w:rPr>
        <w:t>The east flow of traffic as proposed will move the veh</w:t>
      </w:r>
      <w:r w:rsidR="000D4B8F">
        <w:rPr>
          <w:rFonts w:ascii="Arial" w:hAnsi="Arial"/>
        </w:rPr>
        <w:t>icle flow closer to the Victorian terraced houses</w:t>
      </w:r>
      <w:r w:rsidRPr="00D66EBD">
        <w:rPr>
          <w:rFonts w:ascii="Arial" w:hAnsi="Arial"/>
        </w:rPr>
        <w:t>, with the attendant loss of amenity, including noise, vibration and in particular pollution. It should be borne in mind tha</w:t>
      </w:r>
      <w:r w:rsidR="009D23F4" w:rsidRPr="00D66EBD">
        <w:rPr>
          <w:rFonts w:ascii="Arial" w:hAnsi="Arial"/>
        </w:rPr>
        <w:t>t</w:t>
      </w:r>
      <w:r w:rsidRPr="00D66EBD">
        <w:rPr>
          <w:rFonts w:ascii="Arial" w:hAnsi="Arial"/>
        </w:rPr>
        <w:t>, given the adjacent access to Hackbridge Station, standing traffic is present</w:t>
      </w:r>
      <w:r w:rsidR="009D23F4" w:rsidRPr="00D66EBD">
        <w:rPr>
          <w:rFonts w:ascii="Arial" w:hAnsi="Arial"/>
        </w:rPr>
        <w:t xml:space="preserve"> to accommodate exit of vehi</w:t>
      </w:r>
      <w:r w:rsidRPr="00D66EBD">
        <w:rPr>
          <w:rFonts w:ascii="Arial" w:hAnsi="Arial"/>
        </w:rPr>
        <w:t>cles from Hackbridge Station car park and vari</w:t>
      </w:r>
      <w:r w:rsidR="009D23F4" w:rsidRPr="00D66EBD">
        <w:rPr>
          <w:rFonts w:ascii="Arial" w:hAnsi="Arial"/>
        </w:rPr>
        <w:t>ous commercial outlets.</w:t>
      </w:r>
    </w:p>
    <w:p w:rsidR="0006707B" w:rsidRPr="0006707B" w:rsidRDefault="0006707B" w:rsidP="0006707B">
      <w:pPr>
        <w:spacing w:after="0"/>
        <w:ind w:left="360"/>
        <w:rPr>
          <w:rFonts w:ascii="Arial" w:hAnsi="Arial"/>
        </w:rPr>
      </w:pPr>
    </w:p>
    <w:p w:rsidR="007B7CF6" w:rsidRPr="007B7CF6" w:rsidRDefault="007B7CF6" w:rsidP="007B7CF6">
      <w:pPr>
        <w:pStyle w:val="ListParagraph"/>
        <w:numPr>
          <w:ilvl w:val="0"/>
          <w:numId w:val="7"/>
        </w:numPr>
        <w:spacing w:after="0" w:line="240" w:lineRule="auto"/>
        <w:rPr>
          <w:rFonts w:ascii="Arial" w:hAnsi="Arial" w:cs="Arial"/>
        </w:rPr>
      </w:pPr>
      <w:r>
        <w:rPr>
          <w:rFonts w:ascii="Arial" w:hAnsi="Arial" w:cs="Arial"/>
          <w:color w:val="000000"/>
        </w:rPr>
        <w:t xml:space="preserve">The footpath outside the </w:t>
      </w:r>
      <w:r w:rsidRPr="007B7CF6">
        <w:rPr>
          <w:rFonts w:ascii="Arial" w:hAnsi="Arial" w:cs="Arial"/>
          <w:color w:val="000000"/>
        </w:rPr>
        <w:t>Victorian terraced houses is a well-trodden path, with many members of the existing community of Hackbridge making daily use of it as the most direct route to and from both the railway station and Beddington Park. This pathway is narrow and at busy times it is difficult for more than one person to pass at any one time.  By removing the parking available in front of the terraced houses, you are effectively removi</w:t>
      </w:r>
      <w:r w:rsidR="0006707B">
        <w:rPr>
          <w:rFonts w:ascii="Arial" w:hAnsi="Arial" w:cs="Arial"/>
          <w:color w:val="000000"/>
        </w:rPr>
        <w:t xml:space="preserve">ng a ‘safety barrier’ which the parked </w:t>
      </w:r>
      <w:r w:rsidRPr="007B7CF6">
        <w:rPr>
          <w:rFonts w:ascii="Arial" w:hAnsi="Arial" w:cs="Arial"/>
          <w:color w:val="000000"/>
        </w:rPr>
        <w:t xml:space="preserve">cars provide along this section of the highway.  The narrowness and uneven surface of this path, combined with fast moving traffic, poses a significant risk to pedestrians.   </w:t>
      </w:r>
    </w:p>
    <w:p w:rsidR="00D66EBD" w:rsidRPr="00D66EBD" w:rsidRDefault="00D66EBD" w:rsidP="001A6F21">
      <w:pPr>
        <w:spacing w:after="0"/>
        <w:rPr>
          <w:rFonts w:ascii="Arial" w:hAnsi="Arial"/>
        </w:rPr>
      </w:pPr>
    </w:p>
    <w:p w:rsidR="00CA5506" w:rsidRPr="00D66EBD" w:rsidRDefault="00CA5506" w:rsidP="001A6F21">
      <w:pPr>
        <w:spacing w:after="0"/>
        <w:rPr>
          <w:rFonts w:ascii="Arial" w:hAnsi="Arial"/>
          <w:b/>
        </w:rPr>
      </w:pPr>
      <w:r w:rsidRPr="00D66EBD">
        <w:rPr>
          <w:rFonts w:ascii="Arial" w:hAnsi="Arial"/>
          <w:b/>
        </w:rPr>
        <w:t>Cycle routes</w:t>
      </w:r>
    </w:p>
    <w:p w:rsidR="00CA5506" w:rsidRPr="00D66EBD" w:rsidRDefault="00CA5506" w:rsidP="001A6F21">
      <w:pPr>
        <w:spacing w:after="0"/>
        <w:rPr>
          <w:rFonts w:ascii="Arial" w:hAnsi="Arial"/>
          <w:b/>
        </w:rPr>
      </w:pPr>
    </w:p>
    <w:p w:rsidR="00CA5506" w:rsidRPr="00D66EBD" w:rsidRDefault="00CA5506" w:rsidP="001A6F21">
      <w:pPr>
        <w:spacing w:after="0"/>
        <w:rPr>
          <w:rFonts w:ascii="Arial" w:hAnsi="Arial"/>
        </w:rPr>
      </w:pPr>
      <w:r w:rsidRPr="00D66EBD">
        <w:rPr>
          <w:rFonts w:ascii="Arial" w:hAnsi="Arial"/>
        </w:rPr>
        <w:t>The proposed cycle route is a tick-box exercise and does not propose joining a cycle route through Hackbridge, which is what is needed.</w:t>
      </w:r>
    </w:p>
    <w:p w:rsidR="00CA5506" w:rsidRPr="00D66EBD" w:rsidRDefault="00CA5506" w:rsidP="001A6F21">
      <w:pPr>
        <w:spacing w:after="0"/>
        <w:rPr>
          <w:rFonts w:ascii="Arial" w:hAnsi="Arial"/>
        </w:rPr>
      </w:pPr>
    </w:p>
    <w:p w:rsidR="00D66EBD" w:rsidRPr="00D66EBD" w:rsidRDefault="00D66EBD" w:rsidP="00D66EBD">
      <w:pPr>
        <w:rPr>
          <w:rFonts w:ascii="Arial" w:hAnsi="Arial" w:cs="Arial"/>
          <w:sz w:val="21"/>
          <w:szCs w:val="21"/>
        </w:rPr>
      </w:pPr>
      <w:r w:rsidRPr="00D66EBD">
        <w:rPr>
          <w:rFonts w:ascii="Arial" w:hAnsi="Arial" w:cs="Arial"/>
          <w:sz w:val="21"/>
          <w:szCs w:val="21"/>
        </w:rPr>
        <w:t>In its application to Sutton Council, Barratt Homes stated:</w:t>
      </w:r>
    </w:p>
    <w:p w:rsidR="00D66EBD" w:rsidRPr="00D66EBD" w:rsidRDefault="00D66EBD" w:rsidP="00D66EBD">
      <w:pPr>
        <w:rPr>
          <w:rFonts w:ascii="Arial" w:hAnsi="Arial" w:cs="Arial"/>
          <w:sz w:val="21"/>
          <w:szCs w:val="21"/>
          <w:lang w:val="en-US"/>
        </w:rPr>
      </w:pPr>
      <w:r w:rsidRPr="00D66EBD">
        <w:rPr>
          <w:rFonts w:ascii="Arial" w:hAnsi="Arial" w:cs="Arial"/>
          <w:sz w:val="21"/>
          <w:szCs w:val="21"/>
          <w:lang w:val="en-US"/>
        </w:rPr>
        <w:t>“</w:t>
      </w:r>
      <w:proofErr w:type="gramStart"/>
      <w:r w:rsidRPr="00D66EBD">
        <w:rPr>
          <w:rFonts w:ascii="Arial" w:hAnsi="Arial" w:cs="Arial"/>
          <w:sz w:val="21"/>
          <w:szCs w:val="21"/>
          <w:lang w:val="en-US"/>
        </w:rPr>
        <w:t>2.4  The</w:t>
      </w:r>
      <w:proofErr w:type="gramEnd"/>
      <w:r w:rsidRPr="00D66EBD">
        <w:rPr>
          <w:rFonts w:ascii="Arial" w:hAnsi="Arial" w:cs="Arial"/>
          <w:sz w:val="21"/>
          <w:szCs w:val="21"/>
          <w:lang w:val="en-US"/>
        </w:rPr>
        <w:t xml:space="preserve"> Hackbridge and Beddington corner Neighbourhood Development Group have produced a draft neighbourhood plan 2016 – 2026 for public consultation in January 2016. The draft plan includes details of the Felnex outline consent and draft policies to include a cycle route through the Felnex development and upgrade pedestrian footpaths along Hackbridge Road along the Felnex frontage. Both of these transport aspirations were included in the outline consent and will be addressed in the reserved matters.”</w:t>
      </w:r>
    </w:p>
    <w:p w:rsidR="00D66EBD" w:rsidRPr="00D66EBD" w:rsidRDefault="00D66EBD" w:rsidP="00D66EBD">
      <w:pPr>
        <w:rPr>
          <w:rFonts w:ascii="Arial" w:hAnsi="Arial" w:cs="Arial"/>
          <w:sz w:val="21"/>
          <w:szCs w:val="21"/>
        </w:rPr>
      </w:pPr>
      <w:r w:rsidRPr="00D66EBD">
        <w:rPr>
          <w:rFonts w:ascii="Arial" w:hAnsi="Arial" w:cs="Arial"/>
          <w:sz w:val="21"/>
          <w:szCs w:val="21"/>
        </w:rPr>
        <w:t>However, our neighbourhood plan goes further:</w:t>
      </w:r>
    </w:p>
    <w:p w:rsidR="00D66EBD" w:rsidRPr="00D66EBD" w:rsidRDefault="00D66EBD" w:rsidP="00D66EBD">
      <w:pPr>
        <w:spacing w:after="0"/>
        <w:rPr>
          <w:rFonts w:ascii="Arial" w:hAnsi="Arial" w:cs="Arial"/>
        </w:rPr>
      </w:pPr>
      <w:r w:rsidRPr="00D66EBD">
        <w:rPr>
          <w:rFonts w:ascii="Arial" w:hAnsi="Arial" w:cs="Arial"/>
          <w:lang w:val="en-US"/>
        </w:rPr>
        <w:t xml:space="preserve">“3.18 </w:t>
      </w:r>
      <w:r w:rsidRPr="00D66EBD">
        <w:rPr>
          <w:rFonts w:ascii="MS Mincho" w:eastAsia="MS Mincho" w:hAnsi="MS Mincho" w:cs="MS Mincho"/>
          <w:lang w:val="en-US"/>
        </w:rPr>
        <w:t>  </w:t>
      </w:r>
      <w:r w:rsidRPr="00D66EBD">
        <w:rPr>
          <w:rFonts w:ascii="Arial" w:hAnsi="Arial" w:cs="Arial"/>
          <w:lang w:val="en-US"/>
        </w:rPr>
        <w:t>The character of our neighbourhood will change as a result of the arrival of large-scale developments such as Felnex. All new development should be done with due regard to the existing environment.</w:t>
      </w:r>
      <w:r w:rsidRPr="00D66EBD">
        <w:rPr>
          <w:rFonts w:ascii="MS Mincho" w:eastAsia="MS Mincho" w:hAnsi="MS Mincho" w:cs="MS Mincho"/>
          <w:lang w:val="en-US"/>
        </w:rPr>
        <w:t> </w:t>
      </w:r>
    </w:p>
    <w:p w:rsidR="00D66EBD" w:rsidRPr="00D66EBD" w:rsidRDefault="00D66EBD" w:rsidP="00D66EBD">
      <w:pPr>
        <w:spacing w:after="0"/>
        <w:rPr>
          <w:rFonts w:ascii="Arial" w:hAnsi="Arial" w:cs="Arial"/>
          <w:lang w:val="en-US"/>
        </w:rPr>
      </w:pPr>
    </w:p>
    <w:p w:rsidR="00D66EBD" w:rsidRPr="00D66EBD" w:rsidRDefault="00D66EBD" w:rsidP="00D66EBD">
      <w:pPr>
        <w:spacing w:after="0"/>
        <w:rPr>
          <w:rFonts w:ascii="Arial" w:hAnsi="Arial" w:cs="Arial"/>
          <w:lang w:val="en-US"/>
        </w:rPr>
      </w:pPr>
      <w:r w:rsidRPr="00D66EBD">
        <w:rPr>
          <w:rFonts w:ascii="Arial" w:hAnsi="Arial" w:cs="Arial"/>
          <w:lang w:val="en-US"/>
        </w:rPr>
        <w:t>“</w:t>
      </w:r>
      <w:proofErr w:type="gramStart"/>
      <w:r w:rsidRPr="00D66EBD">
        <w:rPr>
          <w:rFonts w:ascii="Arial" w:hAnsi="Arial" w:cs="Arial"/>
          <w:lang w:val="en-US"/>
        </w:rPr>
        <w:t>3.21  Consultation</w:t>
      </w:r>
      <w:proofErr w:type="gramEnd"/>
      <w:r w:rsidRPr="00D66EBD">
        <w:rPr>
          <w:rFonts w:ascii="Arial" w:hAnsi="Arial" w:cs="Arial"/>
          <w:lang w:val="en-US"/>
        </w:rPr>
        <w:t xml:space="preserve"> has suggested that future development, specifically plans for Felnex, should ensure design and scale of proposed development is more in keeping with the suburban character of Hackbridge.”</w:t>
      </w:r>
    </w:p>
    <w:p w:rsidR="00D66EBD" w:rsidRPr="00D66EBD" w:rsidRDefault="00D66EBD" w:rsidP="00D66EBD">
      <w:pPr>
        <w:spacing w:after="0"/>
        <w:rPr>
          <w:rFonts w:ascii="Arial" w:hAnsi="Arial" w:cs="Arial"/>
          <w:lang w:val="en-US"/>
        </w:rPr>
      </w:pPr>
    </w:p>
    <w:p w:rsidR="00D66EBD" w:rsidRPr="00D66EBD" w:rsidRDefault="00D66EBD" w:rsidP="00D66EBD">
      <w:pPr>
        <w:spacing w:after="0"/>
        <w:rPr>
          <w:rFonts w:ascii="Arial" w:eastAsia="MS Mincho" w:hAnsi="Arial" w:cs="Arial"/>
          <w:lang w:val="en-US"/>
        </w:rPr>
      </w:pPr>
      <w:r w:rsidRPr="00D66EBD">
        <w:rPr>
          <w:rFonts w:ascii="Arial" w:hAnsi="Arial" w:cs="Arial"/>
          <w:lang w:val="en-US"/>
        </w:rPr>
        <w:t>Barratt’s proposals meet neither of these requirements.</w:t>
      </w:r>
    </w:p>
    <w:p w:rsidR="00D66EBD" w:rsidRPr="00D66EBD" w:rsidRDefault="00D66EBD" w:rsidP="001A6F21">
      <w:pPr>
        <w:spacing w:after="0"/>
        <w:rPr>
          <w:rFonts w:ascii="Arial" w:hAnsi="Arial" w:cs="Arial"/>
        </w:rPr>
      </w:pPr>
    </w:p>
    <w:p w:rsidR="00D5312E" w:rsidRPr="00D66EBD" w:rsidRDefault="001B6CB6" w:rsidP="001A6F21">
      <w:pPr>
        <w:spacing w:after="0"/>
        <w:rPr>
          <w:rFonts w:ascii="Arial" w:hAnsi="Arial"/>
          <w:b/>
        </w:rPr>
      </w:pPr>
      <w:r w:rsidRPr="00D66EBD">
        <w:rPr>
          <w:rFonts w:ascii="Arial" w:hAnsi="Arial"/>
          <w:b/>
        </w:rPr>
        <w:t>Trees</w:t>
      </w:r>
    </w:p>
    <w:p w:rsidR="00341056" w:rsidRPr="00D66EBD" w:rsidRDefault="00341056" w:rsidP="001A6F21">
      <w:pPr>
        <w:spacing w:after="0"/>
        <w:rPr>
          <w:rFonts w:ascii="Arial" w:hAnsi="Arial"/>
          <w:b/>
        </w:rPr>
      </w:pPr>
    </w:p>
    <w:p w:rsidR="00341056" w:rsidRPr="00D66EBD" w:rsidRDefault="00341056" w:rsidP="001A6F21">
      <w:pPr>
        <w:spacing w:after="0"/>
        <w:rPr>
          <w:rFonts w:ascii="Arial" w:hAnsi="Arial"/>
        </w:rPr>
      </w:pPr>
      <w:r w:rsidRPr="00D66EBD">
        <w:rPr>
          <w:rFonts w:ascii="Arial" w:hAnsi="Arial"/>
        </w:rPr>
        <w:t>Existing trees have never been protected through the demolition phase. They are on the boundary edge and could easily have been incorporated into the design. These are mature trees which have stood here for 60 years or more, and which cannot be replaced overnight.</w:t>
      </w:r>
    </w:p>
    <w:p w:rsidR="00341056" w:rsidRPr="00D66EBD" w:rsidRDefault="00341056" w:rsidP="001A6F21">
      <w:pPr>
        <w:spacing w:after="0"/>
        <w:rPr>
          <w:rFonts w:ascii="Arial" w:hAnsi="Arial"/>
        </w:rPr>
      </w:pPr>
    </w:p>
    <w:p w:rsidR="001B2A77" w:rsidRDefault="00341056" w:rsidP="001A6F21">
      <w:pPr>
        <w:spacing w:after="0"/>
        <w:rPr>
          <w:rFonts w:ascii="Arial" w:hAnsi="Arial"/>
        </w:rPr>
      </w:pPr>
      <w:r w:rsidRPr="00D66EBD">
        <w:rPr>
          <w:rFonts w:ascii="Arial" w:hAnsi="Arial"/>
        </w:rPr>
        <w:t>Large canopy trees need to be planned, for their root care, at the design stage. As it seems six large trees are to be removed, what provision has been made for replacing them, and what space has been allowed for their canopy and their root growth?</w:t>
      </w:r>
    </w:p>
    <w:p w:rsidR="0006707B" w:rsidRDefault="0006707B" w:rsidP="001A6F21">
      <w:pPr>
        <w:spacing w:after="0"/>
        <w:rPr>
          <w:rFonts w:ascii="Arial" w:hAnsi="Arial"/>
        </w:rPr>
      </w:pPr>
    </w:p>
    <w:p w:rsidR="00341056" w:rsidRPr="00D66EBD" w:rsidRDefault="00341056" w:rsidP="001A6F21">
      <w:pPr>
        <w:spacing w:after="0"/>
        <w:rPr>
          <w:rFonts w:ascii="Arial" w:hAnsi="Arial"/>
        </w:rPr>
      </w:pPr>
      <w:r w:rsidRPr="00D66EBD">
        <w:rPr>
          <w:rFonts w:ascii="Arial" w:hAnsi="Arial"/>
        </w:rPr>
        <w:t>Has the applicant provided a landscaping scheme for the site?</w:t>
      </w:r>
    </w:p>
    <w:p w:rsidR="00D66EBD" w:rsidRPr="00D66EBD" w:rsidRDefault="00D66EBD" w:rsidP="001A6F21">
      <w:pPr>
        <w:spacing w:after="0"/>
        <w:rPr>
          <w:rFonts w:ascii="Arial" w:hAnsi="Arial"/>
        </w:rPr>
      </w:pPr>
    </w:p>
    <w:p w:rsidR="00136AE9" w:rsidRPr="00D66EBD" w:rsidRDefault="00136AE9" w:rsidP="001A6F21">
      <w:pPr>
        <w:spacing w:after="0"/>
        <w:rPr>
          <w:rFonts w:ascii="Arial" w:hAnsi="Arial"/>
        </w:rPr>
      </w:pPr>
      <w:r w:rsidRPr="00D66EBD">
        <w:rPr>
          <w:rFonts w:ascii="Arial" w:hAnsi="Arial"/>
        </w:rPr>
        <w:t>The London Plan (paragraph 7.65) recognises the benefit of accommodating trees with larger canopies; it suggests using the advice of Trees and Design  Action Group (</w:t>
      </w:r>
      <w:hyperlink r:id="rId6" w:history="1">
        <w:r w:rsidRPr="00D66EBD">
          <w:rPr>
            <w:rStyle w:val="Hyperlink"/>
            <w:rFonts w:ascii="Arial" w:hAnsi="Arial"/>
            <w:color w:val="auto"/>
          </w:rPr>
          <w:t>www.tdag.org.uk)</w:t>
        </w:r>
      </w:hyperlink>
      <w:r w:rsidRPr="00D66EBD">
        <w:rPr>
          <w:rFonts w:ascii="Arial" w:hAnsi="Arial"/>
        </w:rPr>
        <w:t xml:space="preserve"> when determining planning applications.</w:t>
      </w:r>
    </w:p>
    <w:p w:rsidR="00136AE9" w:rsidRPr="00D66EBD" w:rsidRDefault="00136AE9" w:rsidP="001A6F21">
      <w:pPr>
        <w:spacing w:after="0"/>
        <w:rPr>
          <w:rFonts w:ascii="Arial" w:hAnsi="Arial"/>
        </w:rPr>
      </w:pPr>
    </w:p>
    <w:p w:rsidR="004826B8" w:rsidRPr="00D66EBD" w:rsidRDefault="004826B8" w:rsidP="001A6F21">
      <w:pPr>
        <w:spacing w:after="0"/>
        <w:rPr>
          <w:rFonts w:ascii="Arial" w:hAnsi="Arial"/>
        </w:rPr>
      </w:pPr>
      <w:r w:rsidRPr="00D66EBD">
        <w:rPr>
          <w:rFonts w:ascii="Arial" w:hAnsi="Arial"/>
        </w:rPr>
        <w:t xml:space="preserve">Yours </w:t>
      </w:r>
      <w:r w:rsidR="001B2A77">
        <w:rPr>
          <w:rFonts w:ascii="Arial" w:hAnsi="Arial"/>
        </w:rPr>
        <w:t>sincerely</w:t>
      </w:r>
    </w:p>
    <w:p w:rsidR="004826B8" w:rsidRPr="00D66EBD" w:rsidRDefault="004826B8" w:rsidP="001A6F21">
      <w:pPr>
        <w:spacing w:after="0"/>
        <w:rPr>
          <w:rFonts w:ascii="Arial" w:hAnsi="Arial"/>
        </w:rPr>
      </w:pPr>
    </w:p>
    <w:p w:rsidR="004826B8" w:rsidRPr="001B2A77" w:rsidRDefault="001B2A77" w:rsidP="001A6F21">
      <w:pPr>
        <w:spacing w:after="0"/>
        <w:rPr>
          <w:rFonts w:ascii="Bradley Hand Bold" w:hAnsi="Bradley Hand Bold"/>
          <w:sz w:val="28"/>
        </w:rPr>
      </w:pPr>
      <w:proofErr w:type="spellStart"/>
      <w:r w:rsidRPr="001B2A77">
        <w:rPr>
          <w:rFonts w:ascii="Bradley Hand Bold" w:hAnsi="Bradley Hand Bold"/>
          <w:sz w:val="28"/>
        </w:rPr>
        <w:t>HBarrowclough</w:t>
      </w:r>
      <w:proofErr w:type="spellEnd"/>
    </w:p>
    <w:p w:rsidR="004826B8" w:rsidRPr="00D66EBD" w:rsidRDefault="004826B8" w:rsidP="001A6F21">
      <w:pPr>
        <w:spacing w:after="0"/>
        <w:rPr>
          <w:rFonts w:ascii="Arial" w:hAnsi="Arial"/>
        </w:rPr>
      </w:pPr>
    </w:p>
    <w:p w:rsidR="004826B8" w:rsidRPr="00D66EBD" w:rsidRDefault="004826B8" w:rsidP="001A6F21">
      <w:pPr>
        <w:spacing w:after="0"/>
        <w:rPr>
          <w:rFonts w:ascii="Arial" w:hAnsi="Arial"/>
        </w:rPr>
      </w:pPr>
      <w:r w:rsidRPr="00D66EBD">
        <w:rPr>
          <w:rFonts w:ascii="Arial" w:hAnsi="Arial"/>
        </w:rPr>
        <w:t>HELENA BARROWCLOUGH</w:t>
      </w:r>
    </w:p>
    <w:p w:rsidR="000B4312" w:rsidRPr="00D66EBD" w:rsidRDefault="004826B8" w:rsidP="00D66EBD">
      <w:pPr>
        <w:spacing w:after="0"/>
        <w:rPr>
          <w:rFonts w:ascii="Arial" w:hAnsi="Arial"/>
        </w:rPr>
      </w:pPr>
      <w:r w:rsidRPr="00D66EBD">
        <w:rPr>
          <w:rFonts w:ascii="Arial" w:hAnsi="Arial"/>
        </w:rPr>
        <w:t>Chair, Hackbridge and Beddington Corner Neighbourhood Development Group</w:t>
      </w:r>
    </w:p>
    <w:sectPr w:rsidR="000B4312" w:rsidRPr="00D66EBD" w:rsidSect="00D5312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opperplate Gothic Bold">
    <w:panose1 w:val="020E07050202060204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Neue Light">
    <w:panose1 w:val="020004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Bradley Hand Bold">
    <w:panose1 w:val="000007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3"/>
      <w:numFmt w:val="bullet"/>
      <w:lvlText w:val=""/>
      <w:lvlJc w:val="left"/>
      <w:pPr>
        <w:ind w:left="720" w:hanging="360"/>
      </w:pPr>
    </w:lvl>
    <w:lvl w:ilvl="1" w:tplc="00000002">
      <w:start w:val="19"/>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2FA0175"/>
    <w:multiLevelType w:val="hybridMultilevel"/>
    <w:tmpl w:val="297CE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2277D8"/>
    <w:multiLevelType w:val="hybridMultilevel"/>
    <w:tmpl w:val="E47294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5366114"/>
    <w:multiLevelType w:val="hybridMultilevel"/>
    <w:tmpl w:val="15CA3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F26951"/>
    <w:multiLevelType w:val="hybridMultilevel"/>
    <w:tmpl w:val="04BAA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6636EB5"/>
    <w:multiLevelType w:val="hybridMultilevel"/>
    <w:tmpl w:val="43F44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2BA217E"/>
    <w:multiLevelType w:val="hybridMultilevel"/>
    <w:tmpl w:val="4CC24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7460C93"/>
    <w:multiLevelType w:val="hybridMultilevel"/>
    <w:tmpl w:val="0930C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5"/>
  </w:num>
  <w:num w:numId="5">
    <w:abstractNumId w:val="2"/>
  </w:num>
  <w:num w:numId="6">
    <w:abstractNumId w:val="3"/>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rsids>
    <w:rsidRoot w:val="00D5312E"/>
    <w:rsid w:val="0001464E"/>
    <w:rsid w:val="00057554"/>
    <w:rsid w:val="0006707B"/>
    <w:rsid w:val="00096051"/>
    <w:rsid w:val="000B4312"/>
    <w:rsid w:val="000D4B8F"/>
    <w:rsid w:val="000D567F"/>
    <w:rsid w:val="000F3F3C"/>
    <w:rsid w:val="00136AE9"/>
    <w:rsid w:val="001A6F21"/>
    <w:rsid w:val="001B2A77"/>
    <w:rsid w:val="001B5180"/>
    <w:rsid w:val="001B6CB6"/>
    <w:rsid w:val="0022409A"/>
    <w:rsid w:val="002245DB"/>
    <w:rsid w:val="00224EEA"/>
    <w:rsid w:val="002F261D"/>
    <w:rsid w:val="00341056"/>
    <w:rsid w:val="003A38CA"/>
    <w:rsid w:val="004504D0"/>
    <w:rsid w:val="00460891"/>
    <w:rsid w:val="00470C17"/>
    <w:rsid w:val="004826B8"/>
    <w:rsid w:val="00507EE2"/>
    <w:rsid w:val="005162BC"/>
    <w:rsid w:val="0058485D"/>
    <w:rsid w:val="005C2BEB"/>
    <w:rsid w:val="006226D6"/>
    <w:rsid w:val="006A0882"/>
    <w:rsid w:val="006A69D4"/>
    <w:rsid w:val="006D66A0"/>
    <w:rsid w:val="006F1036"/>
    <w:rsid w:val="0072448C"/>
    <w:rsid w:val="0079069D"/>
    <w:rsid w:val="007B7CF6"/>
    <w:rsid w:val="007C5AF2"/>
    <w:rsid w:val="00816CEF"/>
    <w:rsid w:val="00934A70"/>
    <w:rsid w:val="009D23F4"/>
    <w:rsid w:val="00A4238C"/>
    <w:rsid w:val="00A639DF"/>
    <w:rsid w:val="00A82263"/>
    <w:rsid w:val="00AB40B2"/>
    <w:rsid w:val="00AD3E21"/>
    <w:rsid w:val="00B06196"/>
    <w:rsid w:val="00B20982"/>
    <w:rsid w:val="00B32D79"/>
    <w:rsid w:val="00BB34AE"/>
    <w:rsid w:val="00C417E0"/>
    <w:rsid w:val="00CA5506"/>
    <w:rsid w:val="00CE3709"/>
    <w:rsid w:val="00D5312E"/>
    <w:rsid w:val="00D60C56"/>
    <w:rsid w:val="00D66EBD"/>
    <w:rsid w:val="00DA2E1C"/>
    <w:rsid w:val="00E2668B"/>
    <w:rsid w:val="00E43493"/>
    <w:rsid w:val="00E557A8"/>
    <w:rsid w:val="00E9684A"/>
    <w:rsid w:val="00EB5092"/>
    <w:rsid w:val="00EC4AD1"/>
    <w:rsid w:val="00ED4E46"/>
    <w:rsid w:val="00FB5DD3"/>
    <w:rsid w:val="00FD4B0A"/>
  </w:rsids>
  <m:mathPr>
    <m:mathFont m:val="Helvetica Neue"/>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12E"/>
    <w:pPr>
      <w:spacing w:after="200" w:line="276" w:lineRule="auto"/>
    </w:pPr>
    <w:rPr>
      <w:sz w:val="22"/>
      <w:szCs w:val="22"/>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msoorganizationname2">
    <w:name w:val="msoorganizationname2"/>
    <w:uiPriority w:val="99"/>
    <w:rsid w:val="00D5312E"/>
    <w:pPr>
      <w:jc w:val="center"/>
    </w:pPr>
    <w:rPr>
      <w:rFonts w:ascii="Copperplate Gothic Bold" w:eastAsia="Times New Roman" w:hAnsi="Copperplate Gothic Bold" w:cs="Times New Roman"/>
      <w:color w:val="000000"/>
      <w:kern w:val="28"/>
      <w:sz w:val="28"/>
      <w:szCs w:val="28"/>
      <w:lang w:val="en-GB" w:eastAsia="en-GB"/>
    </w:rPr>
  </w:style>
  <w:style w:type="paragraph" w:styleId="BalloonText">
    <w:name w:val="Balloon Text"/>
    <w:basedOn w:val="Normal"/>
    <w:link w:val="BalloonTextChar"/>
    <w:uiPriority w:val="99"/>
    <w:semiHidden/>
    <w:unhideWhenUsed/>
    <w:rsid w:val="000F3F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F3C"/>
    <w:rPr>
      <w:rFonts w:ascii="Tahoma" w:hAnsi="Tahoma" w:cs="Tahoma"/>
      <w:sz w:val="16"/>
      <w:szCs w:val="16"/>
      <w:lang w:val="en-GB"/>
    </w:rPr>
  </w:style>
  <w:style w:type="paragraph" w:styleId="NoSpacing">
    <w:name w:val="No Spacing"/>
    <w:uiPriority w:val="1"/>
    <w:qFormat/>
    <w:rsid w:val="007C5AF2"/>
    <w:rPr>
      <w:sz w:val="22"/>
      <w:szCs w:val="22"/>
      <w:lang w:val="en-GB"/>
    </w:rPr>
  </w:style>
  <w:style w:type="paragraph" w:styleId="ListParagraph">
    <w:name w:val="List Paragraph"/>
    <w:basedOn w:val="Normal"/>
    <w:uiPriority w:val="34"/>
    <w:qFormat/>
    <w:rsid w:val="003A38CA"/>
    <w:pPr>
      <w:ind w:left="720"/>
      <w:contextualSpacing/>
    </w:pPr>
  </w:style>
  <w:style w:type="character" w:styleId="Hyperlink">
    <w:name w:val="Hyperlink"/>
    <w:basedOn w:val="DefaultParagraphFont"/>
    <w:uiPriority w:val="99"/>
    <w:unhideWhenUsed/>
    <w:rsid w:val="00136AE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12E"/>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uiPriority w:val="99"/>
    <w:rsid w:val="00D5312E"/>
    <w:pPr>
      <w:jc w:val="center"/>
    </w:pPr>
    <w:rPr>
      <w:rFonts w:ascii="Copperplate Gothic Bold" w:eastAsia="Times New Roman" w:hAnsi="Copperplate Gothic Bold" w:cs="Times New Roman"/>
      <w:color w:val="000000"/>
      <w:kern w:val="28"/>
      <w:sz w:val="28"/>
      <w:szCs w:val="28"/>
      <w:lang w:val="en-GB" w:eastAsia="en-GB"/>
    </w:rPr>
  </w:style>
  <w:style w:type="paragraph" w:styleId="BalloonText">
    <w:name w:val="Balloon Text"/>
    <w:basedOn w:val="Normal"/>
    <w:link w:val="BalloonTextChar"/>
    <w:uiPriority w:val="99"/>
    <w:semiHidden/>
    <w:unhideWhenUsed/>
    <w:rsid w:val="000F3F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F3C"/>
    <w:rPr>
      <w:rFonts w:ascii="Tahoma" w:hAnsi="Tahoma" w:cs="Tahoma"/>
      <w:sz w:val="16"/>
      <w:szCs w:val="16"/>
      <w:lang w:val="en-GB"/>
    </w:rPr>
  </w:style>
  <w:style w:type="paragraph" w:styleId="NoSpacing">
    <w:name w:val="No Spacing"/>
    <w:uiPriority w:val="1"/>
    <w:qFormat/>
    <w:rsid w:val="007C5AF2"/>
    <w:rPr>
      <w:sz w:val="22"/>
      <w:szCs w:val="22"/>
      <w:lang w:val="en-GB"/>
    </w:rPr>
  </w:style>
  <w:style w:type="paragraph" w:styleId="ListParagraph">
    <w:name w:val="List Paragraph"/>
    <w:basedOn w:val="Normal"/>
    <w:uiPriority w:val="34"/>
    <w:qFormat/>
    <w:rsid w:val="003A38CA"/>
    <w:pPr>
      <w:ind w:left="720"/>
      <w:contextualSpacing/>
    </w:pPr>
  </w:style>
  <w:style w:type="character" w:styleId="Hyperlink">
    <w:name w:val="Hyperlink"/>
    <w:basedOn w:val="DefaultParagraphFont"/>
    <w:uiPriority w:val="99"/>
    <w:unhideWhenUsed/>
    <w:rsid w:val="00136AE9"/>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www.tdag.org.uk)"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1685</Words>
  <Characters>9607</Characters>
  <Application>Microsoft Macintosh Word</Application>
  <DocSecurity>0</DocSecurity>
  <Lines>80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Lysanne Horrox</dc:creator>
  <cp:lastModifiedBy>Lysanne Horrox</cp:lastModifiedBy>
  <cp:revision>3</cp:revision>
  <dcterms:created xsi:type="dcterms:W3CDTF">2016-04-13T15:14:00Z</dcterms:created>
  <dcterms:modified xsi:type="dcterms:W3CDTF">2016-04-13T15:15:00Z</dcterms:modified>
</cp:coreProperties>
</file>